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FCD6F" w14:textId="77777777" w:rsidR="005B0BC6" w:rsidRPr="005B0BC6" w:rsidRDefault="00C842DC" w:rsidP="00C842DC">
      <w:pPr>
        <w:jc w:val="center"/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b/>
          <w:sz w:val="20"/>
          <w:szCs w:val="20"/>
        </w:rPr>
        <w:t>PROJEKTNA NALOGA</w:t>
      </w:r>
      <w:r w:rsidR="005B0BC6" w:rsidRPr="005B0BC6">
        <w:rPr>
          <w:rFonts w:ascii="Arial" w:hAnsi="Arial" w:cs="Arial"/>
          <w:b/>
          <w:sz w:val="20"/>
          <w:szCs w:val="20"/>
        </w:rPr>
        <w:t>,</w:t>
      </w:r>
      <w:r w:rsidRPr="005B0BC6">
        <w:rPr>
          <w:rFonts w:ascii="Arial" w:hAnsi="Arial" w:cs="Arial"/>
          <w:b/>
          <w:sz w:val="20"/>
          <w:szCs w:val="20"/>
        </w:rPr>
        <w:t xml:space="preserve"> ŠT. 430-153/2024</w:t>
      </w:r>
      <w:r w:rsidR="005B0BC6" w:rsidRPr="005B0BC6">
        <w:rPr>
          <w:rFonts w:ascii="Arial" w:hAnsi="Arial" w:cs="Arial"/>
          <w:sz w:val="20"/>
          <w:szCs w:val="20"/>
        </w:rPr>
        <w:t xml:space="preserve"> </w:t>
      </w:r>
    </w:p>
    <w:p w14:paraId="21DF320D" w14:textId="5F48E5CD" w:rsidR="00A060D7" w:rsidRPr="005B0BC6" w:rsidRDefault="005B0BC6" w:rsidP="00C842DC">
      <w:pPr>
        <w:jc w:val="center"/>
        <w:rPr>
          <w:rFonts w:ascii="Arial" w:hAnsi="Arial" w:cs="Arial"/>
          <w:b/>
          <w:sz w:val="20"/>
          <w:szCs w:val="20"/>
        </w:rPr>
      </w:pPr>
      <w:r w:rsidRPr="005B0BC6">
        <w:rPr>
          <w:rFonts w:ascii="Arial" w:hAnsi="Arial" w:cs="Arial"/>
          <w:b/>
          <w:sz w:val="20"/>
          <w:szCs w:val="20"/>
        </w:rPr>
        <w:t>za vzorčenja nadzemne žive in odmrle biomase ter tal v gozdovih 2025-2026</w:t>
      </w:r>
    </w:p>
    <w:p w14:paraId="0AA4D872" w14:textId="77777777" w:rsidR="005B0BC6" w:rsidRPr="005B0BC6" w:rsidRDefault="005B0BC6" w:rsidP="00C842DC">
      <w:pPr>
        <w:jc w:val="center"/>
        <w:rPr>
          <w:rFonts w:ascii="Arial" w:hAnsi="Arial" w:cs="Arial"/>
          <w:b/>
          <w:sz w:val="20"/>
          <w:szCs w:val="20"/>
        </w:rPr>
      </w:pPr>
    </w:p>
    <w:p w14:paraId="264316A0" w14:textId="064DDB4E" w:rsidR="00CA576A" w:rsidRPr="005B0BC6" w:rsidRDefault="00A060D7" w:rsidP="006B7E14">
      <w:pPr>
        <w:rPr>
          <w:rFonts w:ascii="Arial" w:eastAsia="Calibri" w:hAnsi="Arial" w:cs="Arial"/>
          <w:sz w:val="20"/>
          <w:szCs w:val="20"/>
        </w:rPr>
      </w:pPr>
      <w:r w:rsidRPr="005B0BC6">
        <w:rPr>
          <w:rFonts w:ascii="Arial" w:hAnsi="Arial" w:cs="Arial"/>
          <w:b/>
          <w:sz w:val="20"/>
          <w:szCs w:val="20"/>
        </w:rPr>
        <w:t>Projektna naloga</w:t>
      </w:r>
      <w:r w:rsidR="00E91379" w:rsidRPr="005B0BC6">
        <w:rPr>
          <w:rFonts w:ascii="Arial" w:hAnsi="Arial" w:cs="Arial"/>
          <w:sz w:val="20"/>
          <w:szCs w:val="20"/>
        </w:rPr>
        <w:t>:</w:t>
      </w:r>
      <w:r w:rsidR="00B4541D" w:rsidRPr="005B0BC6">
        <w:rPr>
          <w:rFonts w:ascii="Arial" w:hAnsi="Arial" w:cs="Arial"/>
          <w:sz w:val="20"/>
          <w:szCs w:val="20"/>
        </w:rPr>
        <w:t xml:space="preserve"> </w:t>
      </w:r>
      <w:r w:rsidR="00CA576A" w:rsidRPr="005B0BC6">
        <w:rPr>
          <w:rFonts w:ascii="Arial" w:hAnsi="Arial" w:cs="Arial"/>
          <w:sz w:val="20"/>
          <w:szCs w:val="20"/>
        </w:rPr>
        <w:t xml:space="preserve">Pridobivanje podatkov o zalogah ogljika in njihovih spremembah v gozdovih za namen poročanja v skladu z </w:t>
      </w:r>
      <w:r w:rsidR="004A181A" w:rsidRPr="005B0BC6">
        <w:rPr>
          <w:rFonts w:ascii="Arial" w:eastAsia="Calibri" w:hAnsi="Arial" w:cs="Arial"/>
          <w:sz w:val="20"/>
          <w:szCs w:val="20"/>
        </w:rPr>
        <w:t>Uredb</w:t>
      </w:r>
      <w:r w:rsidR="00346FB3" w:rsidRPr="005B0BC6">
        <w:rPr>
          <w:rFonts w:ascii="Arial" w:eastAsia="Calibri" w:hAnsi="Arial" w:cs="Arial"/>
          <w:sz w:val="20"/>
          <w:szCs w:val="20"/>
        </w:rPr>
        <w:t>o</w:t>
      </w:r>
      <w:r w:rsidR="004A181A" w:rsidRPr="005B0BC6">
        <w:rPr>
          <w:rFonts w:ascii="Arial" w:eastAsia="Calibri" w:hAnsi="Arial" w:cs="Arial"/>
          <w:sz w:val="20"/>
          <w:szCs w:val="20"/>
        </w:rPr>
        <w:t xml:space="preserve"> </w:t>
      </w:r>
      <w:r w:rsidR="00346FB3" w:rsidRPr="005B0BC6">
        <w:rPr>
          <w:rFonts w:ascii="Arial" w:eastAsia="Calibri" w:hAnsi="Arial" w:cs="Arial"/>
          <w:sz w:val="20"/>
          <w:szCs w:val="20"/>
        </w:rPr>
        <w:t>(</w:t>
      </w:r>
      <w:r w:rsidR="004A181A" w:rsidRPr="005B0BC6">
        <w:rPr>
          <w:rFonts w:ascii="Arial" w:eastAsia="Calibri" w:hAnsi="Arial" w:cs="Arial"/>
          <w:sz w:val="20"/>
          <w:szCs w:val="20"/>
        </w:rPr>
        <w:t>EU</w:t>
      </w:r>
      <w:r w:rsidR="00346FB3" w:rsidRPr="005B0BC6">
        <w:rPr>
          <w:rFonts w:ascii="Arial" w:eastAsia="Calibri" w:hAnsi="Arial" w:cs="Arial"/>
          <w:sz w:val="20"/>
          <w:szCs w:val="20"/>
        </w:rPr>
        <w:t>)</w:t>
      </w:r>
      <w:r w:rsidR="004A181A" w:rsidRPr="005B0BC6">
        <w:rPr>
          <w:rFonts w:ascii="Arial" w:eastAsia="Calibri" w:hAnsi="Arial" w:cs="Arial"/>
          <w:sz w:val="20"/>
          <w:szCs w:val="20"/>
        </w:rPr>
        <w:t xml:space="preserve"> 2018/841 in </w:t>
      </w:r>
      <w:r w:rsidR="00346FB3" w:rsidRPr="005B0BC6">
        <w:rPr>
          <w:rFonts w:ascii="Arial" w:eastAsia="Calibri" w:hAnsi="Arial" w:cs="Arial"/>
          <w:sz w:val="20"/>
          <w:szCs w:val="20"/>
        </w:rPr>
        <w:t xml:space="preserve">Uredbo (EU) </w:t>
      </w:r>
      <w:r w:rsidR="004A181A" w:rsidRPr="005B0BC6">
        <w:rPr>
          <w:rFonts w:ascii="Arial" w:eastAsia="Calibri" w:hAnsi="Arial" w:cs="Arial"/>
          <w:sz w:val="20"/>
          <w:szCs w:val="20"/>
        </w:rPr>
        <w:t>2023/839</w:t>
      </w:r>
      <w:r w:rsidR="008F5C64" w:rsidRPr="005B0BC6">
        <w:rPr>
          <w:rFonts w:ascii="Arial" w:eastAsia="Calibri" w:hAnsi="Arial" w:cs="Arial"/>
          <w:sz w:val="20"/>
          <w:szCs w:val="20"/>
        </w:rPr>
        <w:t xml:space="preserve"> in za modeliranje razvoja gozdov</w:t>
      </w:r>
      <w:r w:rsidR="00B4541D" w:rsidRPr="005B0BC6">
        <w:rPr>
          <w:rFonts w:ascii="Arial" w:eastAsia="Calibri" w:hAnsi="Arial" w:cs="Arial"/>
          <w:sz w:val="20"/>
          <w:szCs w:val="20"/>
        </w:rPr>
        <w:t>.</w:t>
      </w:r>
    </w:p>
    <w:p w14:paraId="1457A3B9" w14:textId="77777777" w:rsidR="00A060D7" w:rsidRPr="005B0BC6" w:rsidRDefault="00A060D7" w:rsidP="006B7E14">
      <w:pPr>
        <w:rPr>
          <w:rFonts w:ascii="Arial" w:hAnsi="Arial" w:cs="Arial"/>
          <w:b/>
          <w:sz w:val="20"/>
          <w:szCs w:val="20"/>
        </w:rPr>
      </w:pPr>
      <w:r w:rsidRPr="005B0BC6">
        <w:rPr>
          <w:rFonts w:ascii="Arial" w:hAnsi="Arial" w:cs="Arial"/>
          <w:b/>
          <w:sz w:val="20"/>
          <w:szCs w:val="20"/>
        </w:rPr>
        <w:t>I. Izhodišča</w:t>
      </w:r>
    </w:p>
    <w:p w14:paraId="0130BDC3" w14:textId="5B0EE9BE" w:rsidR="00A060D7" w:rsidRPr="005B0BC6" w:rsidRDefault="00A060D7" w:rsidP="006B7E14">
      <w:pPr>
        <w:rPr>
          <w:rFonts w:ascii="Arial" w:eastAsia="Calibri" w:hAnsi="Arial" w:cs="Arial"/>
          <w:sz w:val="20"/>
          <w:szCs w:val="20"/>
        </w:rPr>
      </w:pPr>
      <w:r w:rsidRPr="005B0BC6">
        <w:rPr>
          <w:rFonts w:ascii="Arial" w:eastAsia="Calibri" w:hAnsi="Arial" w:cs="Arial"/>
          <w:sz w:val="20"/>
          <w:szCs w:val="20"/>
        </w:rPr>
        <w:t>S sprejetjem Uredbe (EU) 2018/841</w:t>
      </w:r>
      <w:r w:rsidR="00D66915" w:rsidRPr="005B0BC6">
        <w:rPr>
          <w:rStyle w:val="Sprotnaopomba-sklic"/>
          <w:rFonts w:ascii="Arial" w:eastAsia="Calibri" w:hAnsi="Arial" w:cs="Arial"/>
          <w:sz w:val="20"/>
          <w:szCs w:val="20"/>
        </w:rPr>
        <w:footnoteReference w:id="1"/>
      </w:r>
      <w:r w:rsidRPr="005B0BC6">
        <w:rPr>
          <w:rFonts w:ascii="Arial" w:eastAsia="Calibri" w:hAnsi="Arial" w:cs="Arial"/>
          <w:sz w:val="20"/>
          <w:szCs w:val="20"/>
        </w:rPr>
        <w:t xml:space="preserve"> je </w:t>
      </w:r>
      <w:r w:rsidR="00D66915" w:rsidRPr="005B0BC6">
        <w:rPr>
          <w:rFonts w:ascii="Arial" w:eastAsia="Calibri" w:hAnsi="Arial" w:cs="Arial"/>
          <w:sz w:val="20"/>
          <w:szCs w:val="20"/>
        </w:rPr>
        <w:t xml:space="preserve">Evropska Unija </w:t>
      </w:r>
      <w:r w:rsidRPr="005B0BC6">
        <w:rPr>
          <w:rFonts w:ascii="Arial" w:eastAsia="Calibri" w:hAnsi="Arial" w:cs="Arial"/>
          <w:sz w:val="20"/>
          <w:szCs w:val="20"/>
        </w:rPr>
        <w:t xml:space="preserve">vključila emisije in odvzeme ogljikovega dioksida </w:t>
      </w:r>
      <w:r w:rsidR="00D66915" w:rsidRPr="005B0BC6">
        <w:rPr>
          <w:rFonts w:ascii="Arial" w:eastAsia="Calibri" w:hAnsi="Arial" w:cs="Arial"/>
          <w:sz w:val="20"/>
          <w:szCs w:val="20"/>
        </w:rPr>
        <w:t xml:space="preserve">sektorja </w:t>
      </w:r>
      <w:r w:rsidRPr="005B0BC6">
        <w:rPr>
          <w:rFonts w:ascii="Arial" w:eastAsia="Calibri" w:hAnsi="Arial" w:cs="Arial"/>
          <w:sz w:val="20"/>
          <w:szCs w:val="20"/>
        </w:rPr>
        <w:t>rabe zemljišč, spremembe rabe zemljišč in gozdarstva (</w:t>
      </w:r>
      <w:proofErr w:type="spellStart"/>
      <w:r w:rsidRPr="005B0BC6">
        <w:rPr>
          <w:rFonts w:ascii="Arial" w:eastAsia="Calibri" w:hAnsi="Arial" w:cs="Arial"/>
          <w:sz w:val="20"/>
          <w:szCs w:val="20"/>
        </w:rPr>
        <w:t>t.i</w:t>
      </w:r>
      <w:proofErr w:type="spellEnd"/>
      <w:r w:rsidRPr="005B0BC6">
        <w:rPr>
          <w:rFonts w:ascii="Arial" w:eastAsia="Calibri" w:hAnsi="Arial" w:cs="Arial"/>
          <w:sz w:val="20"/>
          <w:szCs w:val="20"/>
        </w:rPr>
        <w:t xml:space="preserve">. sektor LULUCF) med svoje podnebno energetske cilje do leta 2030. S to uredbo </w:t>
      </w:r>
      <w:r w:rsidR="00C7322E" w:rsidRPr="005B0BC6">
        <w:rPr>
          <w:rFonts w:ascii="Arial" w:eastAsia="Calibri" w:hAnsi="Arial" w:cs="Arial"/>
          <w:sz w:val="20"/>
          <w:szCs w:val="20"/>
        </w:rPr>
        <w:t xml:space="preserve">Republika </w:t>
      </w:r>
      <w:r w:rsidR="00722D3D" w:rsidRPr="005B0BC6">
        <w:rPr>
          <w:rFonts w:ascii="Arial" w:eastAsia="Calibri" w:hAnsi="Arial" w:cs="Arial"/>
          <w:sz w:val="20"/>
          <w:szCs w:val="20"/>
        </w:rPr>
        <w:t xml:space="preserve">Slovenija, kot tudi druge države članice </w:t>
      </w:r>
      <w:r w:rsidR="00D66915" w:rsidRPr="005B0BC6">
        <w:rPr>
          <w:rFonts w:ascii="Arial" w:eastAsia="Calibri" w:hAnsi="Arial" w:cs="Arial"/>
          <w:sz w:val="20"/>
          <w:szCs w:val="20"/>
        </w:rPr>
        <w:t>Evropsk</w:t>
      </w:r>
      <w:r w:rsidR="00722D3D" w:rsidRPr="005B0BC6">
        <w:rPr>
          <w:rFonts w:ascii="Arial" w:eastAsia="Calibri" w:hAnsi="Arial" w:cs="Arial"/>
          <w:sz w:val="20"/>
          <w:szCs w:val="20"/>
        </w:rPr>
        <w:t>e</w:t>
      </w:r>
      <w:r w:rsidR="00D66915" w:rsidRPr="005B0BC6">
        <w:rPr>
          <w:rFonts w:ascii="Arial" w:eastAsia="Calibri" w:hAnsi="Arial" w:cs="Arial"/>
          <w:sz w:val="20"/>
          <w:szCs w:val="20"/>
        </w:rPr>
        <w:t xml:space="preserve"> Unij</w:t>
      </w:r>
      <w:r w:rsidR="00722D3D" w:rsidRPr="005B0BC6">
        <w:rPr>
          <w:rFonts w:ascii="Arial" w:eastAsia="Calibri" w:hAnsi="Arial" w:cs="Arial"/>
          <w:sz w:val="20"/>
          <w:szCs w:val="20"/>
        </w:rPr>
        <w:t>e,</w:t>
      </w:r>
      <w:r w:rsidR="00D66915" w:rsidRPr="005B0BC6">
        <w:rPr>
          <w:rFonts w:ascii="Arial" w:eastAsia="Calibri" w:hAnsi="Arial" w:cs="Arial"/>
          <w:sz w:val="20"/>
          <w:szCs w:val="20"/>
        </w:rPr>
        <w:t xml:space="preserve"> </w:t>
      </w:r>
      <w:r w:rsidRPr="005B0BC6">
        <w:rPr>
          <w:rFonts w:ascii="Arial" w:eastAsia="Calibri" w:hAnsi="Arial" w:cs="Arial"/>
          <w:sz w:val="20"/>
          <w:szCs w:val="20"/>
        </w:rPr>
        <w:t>uresničuje del svojih zavez iz Pariškega sporazuma</w:t>
      </w:r>
      <w:r w:rsidR="00722D3D" w:rsidRPr="005B0BC6">
        <w:rPr>
          <w:rStyle w:val="Sprotnaopomba-sklic"/>
          <w:rFonts w:ascii="Arial" w:eastAsia="Calibri" w:hAnsi="Arial" w:cs="Arial"/>
          <w:sz w:val="20"/>
          <w:szCs w:val="20"/>
        </w:rPr>
        <w:footnoteReference w:id="2"/>
      </w:r>
      <w:r w:rsidRPr="005B0BC6">
        <w:rPr>
          <w:rFonts w:ascii="Arial" w:eastAsia="Calibri" w:hAnsi="Arial" w:cs="Arial"/>
          <w:sz w:val="20"/>
          <w:szCs w:val="20"/>
        </w:rPr>
        <w:t>, sprejetega na podlagi Okvirne konvencije Združenih narodov o spremembi podnebja (UNFCCC). Uredba</w:t>
      </w:r>
      <w:r w:rsidR="00722D3D" w:rsidRPr="005B0BC6">
        <w:rPr>
          <w:rFonts w:ascii="Arial" w:eastAsia="Calibri" w:hAnsi="Arial" w:cs="Arial"/>
          <w:sz w:val="20"/>
          <w:szCs w:val="20"/>
        </w:rPr>
        <w:t xml:space="preserve"> (EU) 2018/841</w:t>
      </w:r>
      <w:r w:rsidRPr="005B0BC6">
        <w:rPr>
          <w:rFonts w:ascii="Arial" w:eastAsia="Calibri" w:hAnsi="Arial" w:cs="Arial"/>
          <w:sz w:val="20"/>
          <w:szCs w:val="20"/>
        </w:rPr>
        <w:t xml:space="preserve"> je za države članice zavezujoča in zahteva, da v obdobju 2021-2030 emisije ne presegajo odvzemov, kar velja za vse kategorije zemljišč, ki so vključene v obračunavanje. Ta zaveza oz. t. i. pravilo o </w:t>
      </w:r>
      <w:proofErr w:type="spellStart"/>
      <w:r w:rsidRPr="005B0BC6">
        <w:rPr>
          <w:rFonts w:ascii="Arial" w:eastAsia="Calibri" w:hAnsi="Arial" w:cs="Arial"/>
          <w:sz w:val="20"/>
          <w:szCs w:val="20"/>
        </w:rPr>
        <w:t>nepresežku</w:t>
      </w:r>
      <w:proofErr w:type="spellEnd"/>
      <w:r w:rsidRPr="005B0BC6">
        <w:rPr>
          <w:rFonts w:ascii="Arial" w:eastAsia="Calibri" w:hAnsi="Arial" w:cs="Arial"/>
          <w:sz w:val="20"/>
          <w:szCs w:val="20"/>
        </w:rPr>
        <w:t xml:space="preserve"> emisij v sektorju LULUCF se bo ocenjevalo za obdobji 2021-2025 in 2026-2030, pri čemer se za slednje obdobje uporablja Uredba (EU) 2023-839</w:t>
      </w:r>
      <w:r w:rsidR="00722D3D" w:rsidRPr="005B0BC6">
        <w:rPr>
          <w:rStyle w:val="Sprotnaopomba-sklic"/>
          <w:rFonts w:ascii="Arial" w:eastAsia="Calibri" w:hAnsi="Arial" w:cs="Arial"/>
          <w:sz w:val="20"/>
          <w:szCs w:val="20"/>
        </w:rPr>
        <w:footnoteReference w:id="3"/>
      </w:r>
      <w:r w:rsidRPr="005B0BC6">
        <w:rPr>
          <w:rFonts w:ascii="Arial" w:eastAsia="Calibri" w:hAnsi="Arial" w:cs="Arial"/>
          <w:sz w:val="20"/>
          <w:szCs w:val="20"/>
        </w:rPr>
        <w:t xml:space="preserve">. </w:t>
      </w:r>
    </w:p>
    <w:p w14:paraId="45EC953E" w14:textId="73E30039" w:rsidR="00A060D7" w:rsidRPr="005B0BC6" w:rsidRDefault="00A060D7" w:rsidP="006B7E14">
      <w:pPr>
        <w:rPr>
          <w:rFonts w:ascii="Arial" w:eastAsia="Calibri" w:hAnsi="Arial" w:cs="Arial"/>
          <w:sz w:val="20"/>
          <w:szCs w:val="20"/>
        </w:rPr>
      </w:pPr>
      <w:r w:rsidRPr="005B0BC6">
        <w:rPr>
          <w:rFonts w:ascii="Arial" w:eastAsia="Calibri" w:hAnsi="Arial" w:cs="Arial"/>
          <w:sz w:val="20"/>
          <w:szCs w:val="20"/>
        </w:rPr>
        <w:t xml:space="preserve">Republika Slovenija mora za potrebe poročanja in obračunavanja emisij in ponorov </w:t>
      </w:r>
      <w:r w:rsidR="00C7322E" w:rsidRPr="005B0BC6">
        <w:rPr>
          <w:rFonts w:ascii="Arial" w:eastAsia="Calibri" w:hAnsi="Arial" w:cs="Arial"/>
          <w:sz w:val="20"/>
          <w:szCs w:val="20"/>
        </w:rPr>
        <w:t xml:space="preserve">sektorja LULUCF </w:t>
      </w:r>
      <w:r w:rsidRPr="005B0BC6">
        <w:rPr>
          <w:rFonts w:ascii="Arial" w:eastAsia="Calibri" w:hAnsi="Arial" w:cs="Arial"/>
          <w:sz w:val="20"/>
          <w:szCs w:val="20"/>
        </w:rPr>
        <w:t>pridobiti podatke o odvzemu, emisijah in zalogah ogljika na gozdnih zemljiščih. Projektna naloga zato temelji na pridobivanju podatkov</w:t>
      </w:r>
      <w:r w:rsidR="00C7322E" w:rsidRPr="005B0BC6">
        <w:rPr>
          <w:rFonts w:ascii="Arial" w:eastAsia="Calibri" w:hAnsi="Arial" w:cs="Arial"/>
          <w:sz w:val="20"/>
          <w:szCs w:val="20"/>
        </w:rPr>
        <w:t>. K</w:t>
      </w:r>
      <w:r w:rsidRPr="005B0BC6">
        <w:rPr>
          <w:rFonts w:ascii="Arial" w:eastAsia="Calibri" w:hAnsi="Arial" w:cs="Arial"/>
          <w:sz w:val="20"/>
          <w:szCs w:val="20"/>
        </w:rPr>
        <w:t xml:space="preserve">ljučna aktivnost bo izmera nadzemne žive in odmrle biomase na </w:t>
      </w:r>
      <w:r w:rsidR="00C7322E" w:rsidRPr="005B0BC6">
        <w:rPr>
          <w:rFonts w:ascii="Arial" w:eastAsia="Calibri" w:hAnsi="Arial" w:cs="Arial"/>
          <w:sz w:val="20"/>
          <w:szCs w:val="20"/>
        </w:rPr>
        <w:t xml:space="preserve">vzpostavljenih </w:t>
      </w:r>
      <w:r w:rsidRPr="005B0BC6">
        <w:rPr>
          <w:rFonts w:ascii="Arial" w:eastAsia="Calibri" w:hAnsi="Arial" w:cs="Arial"/>
          <w:sz w:val="20"/>
          <w:szCs w:val="20"/>
        </w:rPr>
        <w:t>trajnih vzorčnih ploskvah</w:t>
      </w:r>
      <w:r w:rsidR="002361A8" w:rsidRPr="005B0BC6">
        <w:rPr>
          <w:rFonts w:ascii="Arial" w:eastAsia="Calibri" w:hAnsi="Arial" w:cs="Arial"/>
          <w:sz w:val="20"/>
          <w:szCs w:val="20"/>
        </w:rPr>
        <w:t xml:space="preserve"> slovenske</w:t>
      </w:r>
      <w:r w:rsidRPr="005B0BC6">
        <w:rPr>
          <w:rFonts w:ascii="Arial" w:eastAsia="Calibri" w:hAnsi="Arial" w:cs="Arial"/>
          <w:sz w:val="20"/>
          <w:szCs w:val="20"/>
        </w:rPr>
        <w:t xml:space="preserve"> </w:t>
      </w:r>
      <w:r w:rsidR="002361A8" w:rsidRPr="005B0BC6">
        <w:rPr>
          <w:rFonts w:ascii="Arial" w:eastAsia="Calibri" w:hAnsi="Arial" w:cs="Arial"/>
          <w:sz w:val="20"/>
          <w:szCs w:val="20"/>
        </w:rPr>
        <w:t xml:space="preserve">nacionalne gozdne inventure </w:t>
      </w:r>
      <w:r w:rsidRPr="005B0BC6">
        <w:rPr>
          <w:rFonts w:ascii="Arial" w:eastAsia="Calibri" w:hAnsi="Arial" w:cs="Arial"/>
          <w:sz w:val="20"/>
          <w:szCs w:val="20"/>
        </w:rPr>
        <w:t>po metodologiji</w:t>
      </w:r>
      <w:r w:rsidR="00B51895" w:rsidRPr="005B0BC6">
        <w:rPr>
          <w:rStyle w:val="Sprotnaopomba-sklic"/>
          <w:rFonts w:ascii="Arial" w:eastAsia="Calibri" w:hAnsi="Arial" w:cs="Arial"/>
          <w:sz w:val="20"/>
          <w:szCs w:val="20"/>
        </w:rPr>
        <w:footnoteReference w:id="4"/>
      </w:r>
      <w:r w:rsidR="00731E89" w:rsidRPr="005B0BC6">
        <w:rPr>
          <w:rFonts w:ascii="Arial" w:eastAsia="Calibri" w:hAnsi="Arial" w:cs="Arial"/>
          <w:sz w:val="20"/>
          <w:szCs w:val="20"/>
        </w:rPr>
        <w:t xml:space="preserve"> (IPCC 2006)</w:t>
      </w:r>
      <w:r w:rsidRPr="005B0BC6">
        <w:rPr>
          <w:rFonts w:ascii="Arial" w:eastAsia="Calibri" w:hAnsi="Arial" w:cs="Arial"/>
          <w:sz w:val="20"/>
          <w:szCs w:val="20"/>
        </w:rPr>
        <w:t xml:space="preserve">, ki je v celoti skladna z namenom obračuna ponorov in emisij </w:t>
      </w:r>
      <w:r w:rsidR="00C7322E" w:rsidRPr="005B0BC6">
        <w:rPr>
          <w:rFonts w:ascii="Arial" w:eastAsia="Calibri" w:hAnsi="Arial" w:cs="Arial"/>
          <w:sz w:val="20"/>
          <w:szCs w:val="20"/>
        </w:rPr>
        <w:t>ogljikovega dioksida</w:t>
      </w:r>
      <w:r w:rsidR="00C7322E" w:rsidRPr="005B0BC6" w:rsidDel="00C7322E">
        <w:rPr>
          <w:rFonts w:ascii="Arial" w:eastAsia="Calibri" w:hAnsi="Arial" w:cs="Arial"/>
          <w:sz w:val="20"/>
          <w:szCs w:val="20"/>
        </w:rPr>
        <w:t xml:space="preserve"> </w:t>
      </w:r>
      <w:r w:rsidRPr="005B0BC6">
        <w:rPr>
          <w:rFonts w:ascii="Arial" w:eastAsia="Calibri" w:hAnsi="Arial" w:cs="Arial"/>
          <w:sz w:val="20"/>
          <w:szCs w:val="20"/>
        </w:rPr>
        <w:t>ter zagotavlja točnost, doslednost, primerljivost in preglednost podatkov, kot to zahtevata Uredb</w:t>
      </w:r>
      <w:r w:rsidR="00731E89" w:rsidRPr="005B0BC6">
        <w:rPr>
          <w:rFonts w:ascii="Arial" w:eastAsia="Calibri" w:hAnsi="Arial" w:cs="Arial"/>
          <w:sz w:val="20"/>
          <w:szCs w:val="20"/>
        </w:rPr>
        <w:t>a</w:t>
      </w:r>
      <w:r w:rsidRPr="005B0BC6">
        <w:rPr>
          <w:rFonts w:ascii="Arial" w:eastAsia="Calibri" w:hAnsi="Arial" w:cs="Arial"/>
          <w:sz w:val="20"/>
          <w:szCs w:val="20"/>
        </w:rPr>
        <w:t xml:space="preserve"> (EU) 2018/841 in</w:t>
      </w:r>
      <w:r w:rsidR="00731E89" w:rsidRPr="005B0BC6">
        <w:rPr>
          <w:rFonts w:ascii="Arial" w:eastAsia="Calibri" w:hAnsi="Arial" w:cs="Arial"/>
          <w:sz w:val="20"/>
          <w:szCs w:val="20"/>
        </w:rPr>
        <w:t xml:space="preserve"> Uredba (EU)</w:t>
      </w:r>
      <w:r w:rsidRPr="005B0BC6">
        <w:rPr>
          <w:rFonts w:ascii="Arial" w:eastAsia="Calibri" w:hAnsi="Arial" w:cs="Arial"/>
          <w:sz w:val="20"/>
          <w:szCs w:val="20"/>
        </w:rPr>
        <w:t xml:space="preserve"> 2021/2139. </w:t>
      </w:r>
      <w:r w:rsidR="00C7322E" w:rsidRPr="005B0BC6">
        <w:rPr>
          <w:rFonts w:ascii="Arial" w:eastAsia="Calibri" w:hAnsi="Arial" w:cs="Arial"/>
          <w:sz w:val="20"/>
          <w:szCs w:val="20"/>
        </w:rPr>
        <w:t>Z</w:t>
      </w:r>
      <w:r w:rsidRPr="005B0BC6">
        <w:rPr>
          <w:rFonts w:ascii="Arial" w:eastAsia="Calibri" w:hAnsi="Arial" w:cs="Arial"/>
          <w:sz w:val="20"/>
          <w:szCs w:val="20"/>
        </w:rPr>
        <w:t xml:space="preserve"> dodatnimi aktivnostmi </w:t>
      </w:r>
      <w:r w:rsidR="00C7322E" w:rsidRPr="005B0BC6">
        <w:rPr>
          <w:rFonts w:ascii="Arial" w:eastAsia="Calibri" w:hAnsi="Arial" w:cs="Arial"/>
          <w:sz w:val="20"/>
          <w:szCs w:val="20"/>
        </w:rPr>
        <w:t xml:space="preserve">tega naročila se še </w:t>
      </w:r>
      <w:r w:rsidRPr="005B0BC6">
        <w:rPr>
          <w:rFonts w:ascii="Arial" w:eastAsia="Calibri" w:hAnsi="Arial" w:cs="Arial"/>
          <w:sz w:val="20"/>
          <w:szCs w:val="20"/>
        </w:rPr>
        <w:t>zapolni informacijske vrzeli na področju LULUCF poročanja in modeliranja razvoja gozdov (primer zaloge ogljika v drugih skladiščih ogljika in njihove vrednosti v času).</w:t>
      </w:r>
    </w:p>
    <w:p w14:paraId="74FB380B" w14:textId="77777777" w:rsidR="00A060D7" w:rsidRPr="005B0BC6" w:rsidRDefault="00A060D7" w:rsidP="006B7E14">
      <w:pPr>
        <w:rPr>
          <w:rFonts w:ascii="Arial" w:hAnsi="Arial" w:cs="Arial"/>
          <w:b/>
          <w:sz w:val="20"/>
          <w:szCs w:val="20"/>
        </w:rPr>
      </w:pPr>
      <w:r w:rsidRPr="005B0BC6">
        <w:rPr>
          <w:rFonts w:ascii="Arial" w:hAnsi="Arial" w:cs="Arial"/>
          <w:b/>
          <w:sz w:val="20"/>
          <w:szCs w:val="20"/>
        </w:rPr>
        <w:t>II. Predmet javnega naročila</w:t>
      </w:r>
    </w:p>
    <w:p w14:paraId="64A1EA31" w14:textId="74D505AD" w:rsidR="00A060D7" w:rsidRPr="005B0BC6" w:rsidRDefault="00A060D7" w:rsidP="006B7E14">
      <w:pPr>
        <w:rPr>
          <w:rFonts w:ascii="Arial" w:eastAsia="Calibri" w:hAnsi="Arial" w:cs="Arial"/>
          <w:sz w:val="20"/>
          <w:szCs w:val="20"/>
        </w:rPr>
      </w:pPr>
      <w:r w:rsidRPr="005B0BC6">
        <w:rPr>
          <w:rFonts w:ascii="Arial" w:hAnsi="Arial" w:cs="Arial"/>
          <w:color w:val="000000"/>
          <w:sz w:val="20"/>
          <w:szCs w:val="20"/>
        </w:rPr>
        <w:t xml:space="preserve">Predmet javnega naročila je </w:t>
      </w:r>
      <w:r w:rsidRPr="005B0BC6">
        <w:rPr>
          <w:rFonts w:ascii="Arial" w:eastAsia="Calibri" w:hAnsi="Arial" w:cs="Arial"/>
          <w:sz w:val="20"/>
          <w:szCs w:val="20"/>
        </w:rPr>
        <w:t>izvedba vzorčenja nadzemne žive in odmrle biomase ter tal v gozdovih</w:t>
      </w:r>
      <w:r w:rsidR="00B51895" w:rsidRPr="005B0BC6">
        <w:rPr>
          <w:rFonts w:ascii="Arial" w:eastAsia="Calibri" w:hAnsi="Arial" w:cs="Arial"/>
          <w:sz w:val="20"/>
          <w:szCs w:val="20"/>
        </w:rPr>
        <w:t xml:space="preserve"> skladno s metodologijo poročanja po IPCC 2006 in </w:t>
      </w:r>
      <w:r w:rsidR="00731E89" w:rsidRPr="005B0BC6">
        <w:rPr>
          <w:rFonts w:ascii="Arial" w:eastAsia="Calibri" w:hAnsi="Arial" w:cs="Arial"/>
          <w:sz w:val="20"/>
          <w:szCs w:val="20"/>
        </w:rPr>
        <w:t>U</w:t>
      </w:r>
      <w:r w:rsidR="00B51895" w:rsidRPr="005B0BC6">
        <w:rPr>
          <w:rFonts w:ascii="Arial" w:eastAsia="Calibri" w:hAnsi="Arial" w:cs="Arial"/>
          <w:sz w:val="20"/>
          <w:szCs w:val="20"/>
        </w:rPr>
        <w:t>redbi</w:t>
      </w:r>
      <w:r w:rsidR="00731E89" w:rsidRPr="005B0BC6">
        <w:rPr>
          <w:rFonts w:ascii="Arial" w:eastAsia="Calibri" w:hAnsi="Arial" w:cs="Arial"/>
          <w:sz w:val="20"/>
          <w:szCs w:val="20"/>
        </w:rPr>
        <w:t xml:space="preserve"> (EU)</w:t>
      </w:r>
      <w:r w:rsidR="00B51895" w:rsidRPr="005B0BC6">
        <w:rPr>
          <w:rFonts w:ascii="Arial" w:eastAsia="Calibri" w:hAnsi="Arial" w:cs="Arial"/>
          <w:sz w:val="20"/>
          <w:szCs w:val="20"/>
        </w:rPr>
        <w:t xml:space="preserve"> 2018/841 in </w:t>
      </w:r>
      <w:r w:rsidR="00731E89" w:rsidRPr="005B0BC6">
        <w:rPr>
          <w:rFonts w:ascii="Arial" w:eastAsia="Calibri" w:hAnsi="Arial" w:cs="Arial"/>
          <w:sz w:val="20"/>
          <w:szCs w:val="20"/>
        </w:rPr>
        <w:t xml:space="preserve">Uredbi (EU) </w:t>
      </w:r>
      <w:r w:rsidR="00B51895" w:rsidRPr="005B0BC6">
        <w:rPr>
          <w:rFonts w:ascii="Arial" w:eastAsia="Calibri" w:hAnsi="Arial" w:cs="Arial"/>
          <w:sz w:val="20"/>
          <w:szCs w:val="20"/>
        </w:rPr>
        <w:t>2023/</w:t>
      </w:r>
      <w:r w:rsidR="00134A63" w:rsidRPr="005B0BC6">
        <w:rPr>
          <w:rFonts w:ascii="Arial" w:eastAsia="Calibri" w:hAnsi="Arial" w:cs="Arial"/>
          <w:sz w:val="20"/>
          <w:szCs w:val="20"/>
        </w:rPr>
        <w:t>839</w:t>
      </w:r>
      <w:r w:rsidRPr="005B0BC6">
        <w:rPr>
          <w:rFonts w:ascii="Arial" w:eastAsia="Calibri" w:hAnsi="Arial" w:cs="Arial"/>
          <w:sz w:val="20"/>
          <w:szCs w:val="20"/>
        </w:rPr>
        <w:t xml:space="preserve">. Hkrati </w:t>
      </w:r>
      <w:r w:rsidR="007C245D" w:rsidRPr="005B0BC6">
        <w:rPr>
          <w:rFonts w:ascii="Arial" w:eastAsia="Calibri" w:hAnsi="Arial" w:cs="Arial"/>
          <w:sz w:val="20"/>
          <w:szCs w:val="20"/>
        </w:rPr>
        <w:t xml:space="preserve">za namen </w:t>
      </w:r>
      <w:r w:rsidRPr="005B0BC6">
        <w:rPr>
          <w:rFonts w:ascii="Arial" w:eastAsia="Calibri" w:hAnsi="Arial" w:cs="Arial"/>
          <w:sz w:val="20"/>
          <w:szCs w:val="20"/>
        </w:rPr>
        <w:t>naloge</w:t>
      </w:r>
      <w:r w:rsidR="007C245D" w:rsidRPr="005B0BC6">
        <w:rPr>
          <w:rFonts w:ascii="Arial" w:eastAsia="Calibri" w:hAnsi="Arial" w:cs="Arial"/>
          <w:sz w:val="20"/>
          <w:szCs w:val="20"/>
        </w:rPr>
        <w:t xml:space="preserve"> javnega naročila </w:t>
      </w:r>
      <w:r w:rsidR="00D82120" w:rsidRPr="005B0BC6">
        <w:rPr>
          <w:rFonts w:ascii="Arial" w:eastAsia="Calibri" w:hAnsi="Arial" w:cs="Arial"/>
          <w:sz w:val="20"/>
          <w:szCs w:val="20"/>
        </w:rPr>
        <w:t>izvajalec</w:t>
      </w:r>
      <w:r w:rsidR="00F4269D" w:rsidRPr="005B0BC6">
        <w:rPr>
          <w:rFonts w:ascii="Arial" w:eastAsia="Calibri" w:hAnsi="Arial" w:cs="Arial"/>
          <w:sz w:val="20"/>
          <w:szCs w:val="20"/>
        </w:rPr>
        <w:t xml:space="preserve"> javnega naročila</w:t>
      </w:r>
      <w:r w:rsidR="00D82120" w:rsidRPr="005B0BC6">
        <w:rPr>
          <w:rFonts w:ascii="Arial" w:eastAsia="Calibri" w:hAnsi="Arial" w:cs="Arial"/>
          <w:sz w:val="20"/>
          <w:szCs w:val="20"/>
        </w:rPr>
        <w:t xml:space="preserve">, ki </w:t>
      </w:r>
      <w:r w:rsidR="003811EE" w:rsidRPr="005B0BC6">
        <w:rPr>
          <w:rFonts w:ascii="Arial" w:eastAsia="Calibri" w:hAnsi="Arial" w:cs="Arial"/>
          <w:sz w:val="20"/>
          <w:szCs w:val="20"/>
        </w:rPr>
        <w:t>izpolnjuje</w:t>
      </w:r>
      <w:r w:rsidR="00D82120" w:rsidRPr="005B0BC6">
        <w:rPr>
          <w:rFonts w:ascii="Arial" w:eastAsia="Calibri" w:hAnsi="Arial" w:cs="Arial"/>
          <w:sz w:val="20"/>
          <w:szCs w:val="20"/>
        </w:rPr>
        <w:t xml:space="preserve"> pogoje po predpisih o raziskovalni dejavnosti</w:t>
      </w:r>
      <w:r w:rsidR="00D82120" w:rsidRPr="005B0BC6">
        <w:rPr>
          <w:rStyle w:val="Sprotnaopomba-sklic"/>
          <w:rFonts w:ascii="Arial" w:eastAsia="Calibri" w:hAnsi="Arial" w:cs="Arial"/>
          <w:sz w:val="20"/>
          <w:szCs w:val="20"/>
        </w:rPr>
        <w:footnoteReference w:id="5"/>
      </w:r>
      <w:r w:rsidR="00D82120" w:rsidRPr="005B0BC6">
        <w:rPr>
          <w:rFonts w:ascii="Arial" w:eastAsia="Calibri" w:hAnsi="Arial" w:cs="Arial"/>
          <w:sz w:val="20"/>
          <w:szCs w:val="20"/>
        </w:rPr>
        <w:t xml:space="preserve"> </w:t>
      </w:r>
      <w:r w:rsidR="00F4269D" w:rsidRPr="005B0BC6">
        <w:rPr>
          <w:rFonts w:ascii="Arial" w:eastAsia="Calibri" w:hAnsi="Arial" w:cs="Arial"/>
          <w:sz w:val="20"/>
          <w:szCs w:val="20"/>
        </w:rPr>
        <w:t xml:space="preserve">predhodno pridobi soglasje z upravljavcem gozdnih </w:t>
      </w:r>
      <w:r w:rsidR="00F4269D" w:rsidRPr="005B0BC6">
        <w:rPr>
          <w:rFonts w:ascii="Arial" w:eastAsia="Calibri" w:hAnsi="Arial" w:cs="Arial"/>
          <w:sz w:val="20"/>
          <w:szCs w:val="20"/>
        </w:rPr>
        <w:lastRenderedPageBreak/>
        <w:t>zemljišč v lasti</w:t>
      </w:r>
      <w:r w:rsidR="007C245D" w:rsidRPr="005B0BC6">
        <w:rPr>
          <w:rFonts w:ascii="Arial" w:eastAsia="Calibri" w:hAnsi="Arial" w:cs="Arial"/>
          <w:sz w:val="20"/>
          <w:szCs w:val="20"/>
        </w:rPr>
        <w:t xml:space="preserve"> Republike Slovenije</w:t>
      </w:r>
      <w:r w:rsidR="007C245D" w:rsidRPr="005B0BC6">
        <w:rPr>
          <w:rStyle w:val="Sprotnaopomba-sklic"/>
          <w:rFonts w:ascii="Arial" w:eastAsia="Calibri" w:hAnsi="Arial" w:cs="Arial"/>
          <w:sz w:val="20"/>
          <w:szCs w:val="20"/>
        </w:rPr>
        <w:footnoteReference w:id="6"/>
      </w:r>
      <w:r w:rsidR="00D75AC9" w:rsidRPr="005B0BC6">
        <w:rPr>
          <w:rFonts w:ascii="Arial" w:eastAsia="Calibri" w:hAnsi="Arial" w:cs="Arial"/>
          <w:sz w:val="20"/>
          <w:szCs w:val="20"/>
          <w:vertAlign w:val="superscript"/>
        </w:rPr>
        <w:t>,</w:t>
      </w:r>
      <w:r w:rsidR="003811EE" w:rsidRPr="005B0BC6">
        <w:rPr>
          <w:rStyle w:val="Sprotnaopomba-sklic"/>
          <w:rFonts w:ascii="Arial" w:eastAsia="Calibri" w:hAnsi="Arial" w:cs="Arial"/>
          <w:sz w:val="20"/>
          <w:szCs w:val="20"/>
        </w:rPr>
        <w:footnoteReference w:id="7"/>
      </w:r>
      <w:r w:rsidR="007C245D" w:rsidRPr="005B0BC6">
        <w:rPr>
          <w:rFonts w:ascii="Arial" w:eastAsia="Calibri" w:hAnsi="Arial" w:cs="Arial"/>
          <w:sz w:val="20"/>
          <w:szCs w:val="20"/>
        </w:rPr>
        <w:t xml:space="preserve"> </w:t>
      </w:r>
      <w:r w:rsidR="00D75AC9" w:rsidRPr="005B0BC6">
        <w:rPr>
          <w:rFonts w:ascii="Arial" w:eastAsia="Calibri" w:hAnsi="Arial" w:cs="Arial"/>
          <w:sz w:val="20"/>
          <w:szCs w:val="20"/>
        </w:rPr>
        <w:t xml:space="preserve">za pridobivanje </w:t>
      </w:r>
      <w:proofErr w:type="spellStart"/>
      <w:r w:rsidR="00D75AC9" w:rsidRPr="005B0BC6">
        <w:rPr>
          <w:rFonts w:ascii="Arial" w:eastAsia="Calibri" w:hAnsi="Arial" w:cs="Arial"/>
          <w:sz w:val="20"/>
          <w:szCs w:val="20"/>
        </w:rPr>
        <w:t>izvrtkov</w:t>
      </w:r>
      <w:proofErr w:type="spellEnd"/>
      <w:r w:rsidR="00D75AC9" w:rsidRPr="005B0BC6">
        <w:rPr>
          <w:rFonts w:ascii="Arial" w:eastAsia="Calibri" w:hAnsi="Arial" w:cs="Arial"/>
          <w:sz w:val="20"/>
          <w:szCs w:val="20"/>
        </w:rPr>
        <w:t xml:space="preserve"> dreves</w:t>
      </w:r>
      <w:r w:rsidRPr="005B0BC6">
        <w:rPr>
          <w:rFonts w:ascii="Arial" w:eastAsia="Calibri" w:hAnsi="Arial" w:cs="Arial"/>
          <w:sz w:val="20"/>
          <w:szCs w:val="20"/>
        </w:rPr>
        <w:t xml:space="preserve"> glavnih drevesnih vrst, s pomočjo katerih se določi</w:t>
      </w:r>
      <w:r w:rsidR="00D75AC9" w:rsidRPr="005B0BC6">
        <w:rPr>
          <w:rFonts w:ascii="Arial" w:eastAsia="Calibri" w:hAnsi="Arial" w:cs="Arial"/>
          <w:sz w:val="20"/>
          <w:szCs w:val="20"/>
        </w:rPr>
        <w:t>ta</w:t>
      </w:r>
      <w:r w:rsidRPr="005B0BC6">
        <w:rPr>
          <w:rFonts w:ascii="Arial" w:eastAsia="Calibri" w:hAnsi="Arial" w:cs="Arial"/>
          <w:sz w:val="20"/>
          <w:szCs w:val="20"/>
        </w:rPr>
        <w:t xml:space="preserve"> </w:t>
      </w:r>
      <w:r w:rsidR="00C7322E" w:rsidRPr="005B0BC6">
        <w:rPr>
          <w:rFonts w:ascii="Arial" w:eastAsia="Calibri" w:hAnsi="Arial" w:cs="Arial"/>
          <w:sz w:val="20"/>
          <w:szCs w:val="20"/>
        </w:rPr>
        <w:t xml:space="preserve">njihova </w:t>
      </w:r>
      <w:r w:rsidRPr="005B0BC6">
        <w:rPr>
          <w:rFonts w:ascii="Arial" w:eastAsia="Calibri" w:hAnsi="Arial" w:cs="Arial"/>
          <w:sz w:val="20"/>
          <w:szCs w:val="20"/>
        </w:rPr>
        <w:t>starost in gostot</w:t>
      </w:r>
      <w:r w:rsidR="009C7351" w:rsidRPr="005B0BC6">
        <w:rPr>
          <w:rFonts w:ascii="Arial" w:eastAsia="Calibri" w:hAnsi="Arial" w:cs="Arial"/>
          <w:sz w:val="20"/>
          <w:szCs w:val="20"/>
        </w:rPr>
        <w:t>a</w:t>
      </w:r>
      <w:r w:rsidRPr="005B0BC6">
        <w:rPr>
          <w:rFonts w:ascii="Arial" w:eastAsia="Calibri" w:hAnsi="Arial" w:cs="Arial"/>
          <w:sz w:val="20"/>
          <w:szCs w:val="20"/>
        </w:rPr>
        <w:t xml:space="preserve"> lesa, potrebni za izračun biomase in zalog ogljika v lesni masi</w:t>
      </w:r>
      <w:r w:rsidR="00FE1A48" w:rsidRPr="005B0BC6">
        <w:rPr>
          <w:rStyle w:val="Sprotnaopomba-sklic"/>
          <w:rFonts w:ascii="Arial" w:eastAsia="Calibri" w:hAnsi="Arial" w:cs="Arial"/>
          <w:sz w:val="20"/>
          <w:szCs w:val="20"/>
        </w:rPr>
        <w:footnoteReference w:id="8"/>
      </w:r>
      <w:r w:rsidR="00A470E8" w:rsidRPr="005B0BC6">
        <w:rPr>
          <w:rFonts w:ascii="Arial" w:eastAsia="Calibri" w:hAnsi="Arial" w:cs="Arial"/>
          <w:sz w:val="20"/>
          <w:szCs w:val="20"/>
        </w:rPr>
        <w:t>, ter omogoči dodatno informacijo za razvoj modeliranja razvoja gozdov</w:t>
      </w:r>
      <w:r w:rsidRPr="005B0BC6">
        <w:rPr>
          <w:rFonts w:ascii="Arial" w:eastAsia="Calibri" w:hAnsi="Arial" w:cs="Arial"/>
          <w:sz w:val="20"/>
          <w:szCs w:val="20"/>
        </w:rPr>
        <w:t>. Podatki bodo uporabni za določitev nacionalnih emisijskih faktorjev in oceno emisij in ponorov za obvezno obračunavanje po kategorijah zemljišč v obdobju 2021-2030 v skladu z obračunskimi pravili Uredb</w:t>
      </w:r>
      <w:r w:rsidR="009C7351" w:rsidRPr="005B0BC6">
        <w:rPr>
          <w:rFonts w:ascii="Arial" w:eastAsia="Calibri" w:hAnsi="Arial" w:cs="Arial"/>
          <w:sz w:val="20"/>
          <w:szCs w:val="20"/>
        </w:rPr>
        <w:t>e</w:t>
      </w:r>
      <w:r w:rsidRPr="005B0BC6">
        <w:rPr>
          <w:rFonts w:ascii="Arial" w:eastAsia="Calibri" w:hAnsi="Arial" w:cs="Arial"/>
          <w:sz w:val="20"/>
          <w:szCs w:val="20"/>
        </w:rPr>
        <w:t xml:space="preserve"> (EU) 2018/841 ter referenčno vrednostjo za gospodarjenje z gozdovi v Delegirani uredbi Komisije (EU) 2021/268</w:t>
      </w:r>
      <w:r w:rsidR="009C7351" w:rsidRPr="005B0BC6">
        <w:rPr>
          <w:rStyle w:val="Sprotnaopomba-sklic"/>
          <w:rFonts w:ascii="Arial" w:eastAsia="Calibri" w:hAnsi="Arial" w:cs="Arial"/>
          <w:sz w:val="20"/>
          <w:szCs w:val="20"/>
        </w:rPr>
        <w:footnoteReference w:id="9"/>
      </w:r>
      <w:r w:rsidRPr="005B0BC6">
        <w:rPr>
          <w:rFonts w:ascii="Arial" w:eastAsia="Calibri" w:hAnsi="Arial" w:cs="Arial"/>
          <w:sz w:val="20"/>
          <w:szCs w:val="20"/>
        </w:rPr>
        <w:t>.</w:t>
      </w:r>
    </w:p>
    <w:p w14:paraId="53606475" w14:textId="77777777" w:rsidR="00A060D7" w:rsidRPr="005B0BC6" w:rsidRDefault="00A060D7" w:rsidP="006B7E14">
      <w:pPr>
        <w:rPr>
          <w:rFonts w:ascii="Arial" w:hAnsi="Arial" w:cs="Arial"/>
          <w:b/>
          <w:sz w:val="20"/>
          <w:szCs w:val="20"/>
        </w:rPr>
      </w:pPr>
      <w:r w:rsidRPr="005B0BC6">
        <w:rPr>
          <w:rFonts w:ascii="Arial" w:hAnsi="Arial" w:cs="Arial"/>
          <w:b/>
          <w:sz w:val="20"/>
          <w:szCs w:val="20"/>
        </w:rPr>
        <w:t>III. Storitve, ki so predmet javnega naročila</w:t>
      </w:r>
    </w:p>
    <w:p w14:paraId="5E291376" w14:textId="12106B13" w:rsidR="00F1309C" w:rsidRPr="005B0BC6" w:rsidRDefault="00F1309C" w:rsidP="00F1309C">
      <w:pPr>
        <w:rPr>
          <w:rFonts w:ascii="Arial" w:eastAsia="Calibri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 xml:space="preserve">Rezultati popisa morajo biti pripravljeni </w:t>
      </w:r>
      <w:r w:rsidRPr="005B0BC6">
        <w:rPr>
          <w:rFonts w:ascii="Arial" w:eastAsia="Calibri" w:hAnsi="Arial" w:cs="Arial"/>
          <w:sz w:val="20"/>
          <w:szCs w:val="20"/>
        </w:rPr>
        <w:t>v obliki primerni za uporabo v prihajajočem obdobju (2024-2026) obveznega obračunavanja emisij in ponorov za kategoriji gospodarjena gozdna zemljišča in pogozdena gozdna zemljišča v skladu z Uredbo (EU) 2018/841 oziroma Uredbo (EU) 2023/839.</w:t>
      </w:r>
    </w:p>
    <w:p w14:paraId="43642288" w14:textId="58500107" w:rsidR="00A060D7" w:rsidRPr="005B0BC6" w:rsidRDefault="00A86920" w:rsidP="006B7E14">
      <w:p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 xml:space="preserve">Predmet tega javnega naročila obsega sledeče storitve, ki morajo biti izvedene </w:t>
      </w:r>
      <w:r w:rsidR="00A060D7" w:rsidRPr="005B0BC6">
        <w:rPr>
          <w:rFonts w:ascii="Arial" w:hAnsi="Arial" w:cs="Arial"/>
          <w:sz w:val="20"/>
          <w:szCs w:val="20"/>
        </w:rPr>
        <w:t xml:space="preserve"> skladno s postavljenimi mejniki:</w:t>
      </w:r>
    </w:p>
    <w:p w14:paraId="1A165E63" w14:textId="60E401CC" w:rsidR="00A060D7" w:rsidRPr="005B0BC6" w:rsidRDefault="00A060D7" w:rsidP="00C842DC">
      <w:pPr>
        <w:pStyle w:val="Odstavekseznama"/>
        <w:ind w:hanging="436"/>
        <w:rPr>
          <w:rFonts w:ascii="Arial" w:hAnsi="Arial" w:cs="Arial"/>
          <w:b/>
          <w:sz w:val="20"/>
          <w:szCs w:val="20"/>
        </w:rPr>
      </w:pPr>
      <w:r w:rsidRPr="005B0BC6">
        <w:rPr>
          <w:rFonts w:ascii="Arial" w:hAnsi="Arial" w:cs="Arial"/>
          <w:b/>
          <w:sz w:val="20"/>
          <w:szCs w:val="20"/>
        </w:rPr>
        <w:t xml:space="preserve">Mejnik 1: do </w:t>
      </w:r>
      <w:r w:rsidR="00AB4D09" w:rsidRPr="005B0BC6">
        <w:rPr>
          <w:rFonts w:ascii="Arial" w:hAnsi="Arial" w:cs="Arial"/>
          <w:b/>
          <w:sz w:val="20"/>
          <w:szCs w:val="20"/>
        </w:rPr>
        <w:t>30</w:t>
      </w:r>
      <w:r w:rsidRPr="005B0BC6">
        <w:rPr>
          <w:rFonts w:ascii="Arial" w:hAnsi="Arial" w:cs="Arial"/>
          <w:b/>
          <w:sz w:val="20"/>
          <w:szCs w:val="20"/>
        </w:rPr>
        <w:t xml:space="preserve">. </w:t>
      </w:r>
      <w:r w:rsidR="00960603" w:rsidRPr="005B0BC6">
        <w:rPr>
          <w:rFonts w:ascii="Arial" w:hAnsi="Arial" w:cs="Arial"/>
          <w:b/>
          <w:sz w:val="20"/>
          <w:szCs w:val="20"/>
        </w:rPr>
        <w:t>9</w:t>
      </w:r>
      <w:r w:rsidRPr="005B0BC6">
        <w:rPr>
          <w:rFonts w:ascii="Arial" w:hAnsi="Arial" w:cs="Arial"/>
          <w:b/>
          <w:sz w:val="20"/>
          <w:szCs w:val="20"/>
        </w:rPr>
        <w:t xml:space="preserve">. </w:t>
      </w:r>
      <w:r w:rsidR="00AB4D09" w:rsidRPr="005B0BC6">
        <w:rPr>
          <w:rFonts w:ascii="Arial" w:hAnsi="Arial" w:cs="Arial"/>
          <w:b/>
          <w:sz w:val="20"/>
          <w:szCs w:val="20"/>
        </w:rPr>
        <w:t>2025</w:t>
      </w:r>
    </w:p>
    <w:p w14:paraId="672FCA1D" w14:textId="454645C2" w:rsidR="00A060D7" w:rsidRPr="005B0BC6" w:rsidRDefault="00A060D7" w:rsidP="006B7E14">
      <w:pPr>
        <w:pStyle w:val="Odstavekseznama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 xml:space="preserve">Priprava metodologije za </w:t>
      </w:r>
      <w:r w:rsidR="00AB4D09" w:rsidRPr="005B0BC6">
        <w:rPr>
          <w:rFonts w:ascii="Arial" w:hAnsi="Arial" w:cs="Arial"/>
          <w:sz w:val="20"/>
          <w:szCs w:val="20"/>
        </w:rPr>
        <w:t>ponovitev</w:t>
      </w:r>
      <w:r w:rsidRPr="005B0BC6">
        <w:rPr>
          <w:rFonts w:ascii="Arial" w:hAnsi="Arial" w:cs="Arial"/>
          <w:sz w:val="20"/>
          <w:szCs w:val="20"/>
        </w:rPr>
        <w:t xml:space="preserve"> </w:t>
      </w:r>
      <w:r w:rsidR="00AB4D09" w:rsidRPr="005B0BC6">
        <w:rPr>
          <w:rFonts w:ascii="Arial" w:hAnsi="Arial" w:cs="Arial"/>
          <w:sz w:val="20"/>
          <w:szCs w:val="20"/>
        </w:rPr>
        <w:t xml:space="preserve">vzorčenja </w:t>
      </w:r>
      <w:r w:rsidRPr="005B0BC6">
        <w:rPr>
          <w:rFonts w:ascii="Arial" w:hAnsi="Arial" w:cs="Arial"/>
          <w:sz w:val="20"/>
          <w:szCs w:val="20"/>
        </w:rPr>
        <w:t xml:space="preserve">tal in popisa pritalne vegetacije na </w:t>
      </w:r>
      <w:r w:rsidR="00975A20" w:rsidRPr="005B0BC6">
        <w:rPr>
          <w:rFonts w:ascii="Arial" w:eastAsia="Calibri" w:hAnsi="Arial" w:cs="Arial"/>
          <w:sz w:val="20"/>
          <w:szCs w:val="20"/>
        </w:rPr>
        <w:t xml:space="preserve">izbranih </w:t>
      </w:r>
      <w:r w:rsidR="00AB4D09" w:rsidRPr="005B0BC6">
        <w:rPr>
          <w:rFonts w:ascii="Arial" w:hAnsi="Arial" w:cs="Arial"/>
          <w:sz w:val="20"/>
          <w:szCs w:val="20"/>
        </w:rPr>
        <w:t xml:space="preserve">vzorčnih ploskvah mreže </w:t>
      </w:r>
      <w:r w:rsidRPr="005B0BC6">
        <w:rPr>
          <w:rFonts w:ascii="Arial" w:hAnsi="Arial" w:cs="Arial"/>
          <w:sz w:val="20"/>
          <w:szCs w:val="20"/>
        </w:rPr>
        <w:t>16 x 16</w:t>
      </w:r>
      <w:r w:rsidR="00AB4D09" w:rsidRPr="005B0BC6">
        <w:rPr>
          <w:rFonts w:ascii="Arial" w:hAnsi="Arial" w:cs="Arial"/>
          <w:sz w:val="20"/>
          <w:szCs w:val="20"/>
        </w:rPr>
        <w:t xml:space="preserve"> </w:t>
      </w:r>
      <w:r w:rsidRPr="005B0BC6">
        <w:rPr>
          <w:rFonts w:ascii="Arial" w:hAnsi="Arial" w:cs="Arial"/>
          <w:sz w:val="20"/>
          <w:szCs w:val="20"/>
        </w:rPr>
        <w:t>km</w:t>
      </w:r>
      <w:r w:rsidR="00975A20" w:rsidRPr="005B0BC6">
        <w:rPr>
          <w:rFonts w:ascii="Arial" w:hAnsi="Arial" w:cs="Arial"/>
          <w:sz w:val="20"/>
          <w:szCs w:val="20"/>
        </w:rPr>
        <w:t xml:space="preserve"> </w:t>
      </w:r>
      <w:r w:rsidR="00975A20" w:rsidRPr="005B0BC6">
        <w:rPr>
          <w:rFonts w:ascii="Arial" w:eastAsia="Calibri" w:hAnsi="Arial" w:cs="Arial"/>
          <w:sz w:val="20"/>
          <w:szCs w:val="20"/>
        </w:rPr>
        <w:t xml:space="preserve">(ICP </w:t>
      </w:r>
      <w:proofErr w:type="spellStart"/>
      <w:r w:rsidR="00975A20" w:rsidRPr="005B0BC6">
        <w:rPr>
          <w:rFonts w:ascii="Arial" w:eastAsia="Calibri" w:hAnsi="Arial" w:cs="Arial"/>
          <w:sz w:val="20"/>
          <w:szCs w:val="20"/>
        </w:rPr>
        <w:t>Forests</w:t>
      </w:r>
      <w:proofErr w:type="spellEnd"/>
      <w:r w:rsidR="00975A20" w:rsidRPr="005B0BC6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975A20" w:rsidRPr="005B0BC6">
        <w:rPr>
          <w:rFonts w:ascii="Arial" w:eastAsia="Calibri" w:hAnsi="Arial" w:cs="Arial"/>
          <w:sz w:val="20"/>
          <w:szCs w:val="20"/>
        </w:rPr>
        <w:t>Level</w:t>
      </w:r>
      <w:proofErr w:type="spellEnd"/>
      <w:r w:rsidR="00975A20" w:rsidRPr="005B0BC6">
        <w:rPr>
          <w:rFonts w:ascii="Arial" w:eastAsia="Calibri" w:hAnsi="Arial" w:cs="Arial"/>
          <w:sz w:val="20"/>
          <w:szCs w:val="20"/>
        </w:rPr>
        <w:t xml:space="preserve"> I</w:t>
      </w:r>
      <w:r w:rsidR="00975A20" w:rsidRPr="005B0BC6">
        <w:rPr>
          <w:rStyle w:val="Sprotnaopomba-sklic"/>
          <w:rFonts w:ascii="Arial" w:eastAsia="Calibri" w:hAnsi="Arial" w:cs="Arial"/>
          <w:sz w:val="20"/>
          <w:szCs w:val="20"/>
        </w:rPr>
        <w:footnoteReference w:id="10"/>
      </w:r>
      <w:r w:rsidR="00975A20" w:rsidRPr="005B0BC6">
        <w:rPr>
          <w:rFonts w:ascii="Arial" w:eastAsia="Calibri" w:hAnsi="Arial" w:cs="Arial"/>
          <w:sz w:val="20"/>
          <w:szCs w:val="20"/>
        </w:rPr>
        <w:t>) ter pridobitev podatkov o stanju in spremembah ogljika in kakovosti gozdnih tal po obstoječi metodologiji nacionalne gozdne inventure</w:t>
      </w:r>
      <w:r w:rsidR="00975A20" w:rsidRPr="005B0BC6">
        <w:rPr>
          <w:rStyle w:val="Sprotnaopomba-sklic"/>
          <w:rFonts w:ascii="Arial" w:eastAsia="Calibri" w:hAnsi="Arial" w:cs="Arial"/>
          <w:sz w:val="20"/>
          <w:szCs w:val="20"/>
        </w:rPr>
        <w:footnoteReference w:id="11"/>
      </w:r>
      <w:r w:rsidR="00975A20" w:rsidRPr="005B0BC6">
        <w:rPr>
          <w:rFonts w:ascii="Arial" w:eastAsia="Calibri" w:hAnsi="Arial" w:cs="Arial"/>
          <w:sz w:val="20"/>
          <w:szCs w:val="20"/>
        </w:rPr>
        <w:t>.</w:t>
      </w:r>
    </w:p>
    <w:p w14:paraId="2F69A5AF" w14:textId="7DE9C2E6" w:rsidR="00A060D7" w:rsidRPr="005B0BC6" w:rsidRDefault="00731A5D" w:rsidP="00B006FB">
      <w:pPr>
        <w:pStyle w:val="Odstavekseznama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>Izvedba koordinacije terenskih ekip za izvajanje meritev na vzorčnih ploskvah</w:t>
      </w:r>
      <w:r w:rsidR="00A060D7" w:rsidRPr="005B0BC6">
        <w:rPr>
          <w:rFonts w:ascii="Arial" w:hAnsi="Arial" w:cs="Arial"/>
          <w:sz w:val="20"/>
          <w:szCs w:val="20"/>
        </w:rPr>
        <w:t>.</w:t>
      </w:r>
    </w:p>
    <w:p w14:paraId="2A11952A" w14:textId="77777777" w:rsidR="00975A20" w:rsidRPr="005B0BC6" w:rsidRDefault="00975A20" w:rsidP="00975A20">
      <w:pPr>
        <w:pStyle w:val="Odstavekseznama"/>
        <w:numPr>
          <w:ilvl w:val="0"/>
          <w:numId w:val="20"/>
        </w:numPr>
        <w:rPr>
          <w:rFonts w:ascii="Arial" w:eastAsia="Calibri" w:hAnsi="Arial" w:cs="Arial"/>
          <w:sz w:val="20"/>
          <w:szCs w:val="20"/>
        </w:rPr>
      </w:pPr>
      <w:r w:rsidRPr="005B0BC6">
        <w:rPr>
          <w:rFonts w:ascii="Arial" w:eastAsia="Calibri" w:hAnsi="Arial" w:cs="Arial"/>
          <w:sz w:val="20"/>
          <w:szCs w:val="20"/>
        </w:rPr>
        <w:t>Izvedba popisa nadzemne biomase v skladu z obstoječo metodologijo za vzorčenje drevnine in odmrlega lesa</w:t>
      </w:r>
      <w:r w:rsidRPr="005B0BC6">
        <w:rPr>
          <w:rFonts w:ascii="Arial" w:eastAsia="Calibri" w:hAnsi="Arial" w:cs="Arial"/>
          <w:sz w:val="20"/>
          <w:szCs w:val="20"/>
          <w:vertAlign w:val="superscript"/>
        </w:rPr>
        <w:t>11</w:t>
      </w:r>
      <w:r w:rsidRPr="005B0BC6">
        <w:rPr>
          <w:rFonts w:ascii="Arial" w:eastAsia="Calibri" w:hAnsi="Arial" w:cs="Arial"/>
          <w:sz w:val="20"/>
          <w:szCs w:val="20"/>
        </w:rPr>
        <w:t>, ki je v celoti skladna z namenom obračuna emisij ali odvzemov in zagotavlja točnost, popolnost, doslednost, primerljivost ter preglednost podatkov, kot to zahteva Uredba (EU) 2018/841;</w:t>
      </w:r>
    </w:p>
    <w:p w14:paraId="655A2001" w14:textId="3F102CF7" w:rsidR="00232199" w:rsidRPr="005B0BC6" w:rsidRDefault="00232199" w:rsidP="006B7E14">
      <w:pPr>
        <w:pStyle w:val="Odstavekseznama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 xml:space="preserve">Izvedba terenskega snemanja za oceno </w:t>
      </w:r>
      <w:r w:rsidR="00DA6196" w:rsidRPr="005B0BC6">
        <w:rPr>
          <w:rFonts w:ascii="Arial" w:hAnsi="Arial" w:cs="Arial"/>
          <w:sz w:val="20"/>
          <w:szCs w:val="20"/>
        </w:rPr>
        <w:t xml:space="preserve">kvalitete dreves, </w:t>
      </w:r>
      <w:r w:rsidRPr="005B0BC6">
        <w:rPr>
          <w:rFonts w:ascii="Arial" w:hAnsi="Arial" w:cs="Arial"/>
          <w:sz w:val="20"/>
          <w:szCs w:val="20"/>
        </w:rPr>
        <w:t>stanj</w:t>
      </w:r>
      <w:r w:rsidR="00DA6196" w:rsidRPr="005B0BC6">
        <w:rPr>
          <w:rFonts w:ascii="Arial" w:hAnsi="Arial" w:cs="Arial"/>
          <w:sz w:val="20"/>
          <w:szCs w:val="20"/>
        </w:rPr>
        <w:t>a</w:t>
      </w:r>
      <w:r w:rsidRPr="005B0BC6">
        <w:rPr>
          <w:rFonts w:ascii="Arial" w:hAnsi="Arial" w:cs="Arial"/>
          <w:sz w:val="20"/>
          <w:szCs w:val="20"/>
        </w:rPr>
        <w:t xml:space="preserve"> nadzemne biomase in zalog ogljika</w:t>
      </w:r>
      <w:r w:rsidR="00DA6196" w:rsidRPr="005B0BC6">
        <w:rPr>
          <w:rFonts w:ascii="Arial" w:hAnsi="Arial" w:cs="Arial"/>
          <w:sz w:val="20"/>
          <w:szCs w:val="20"/>
        </w:rPr>
        <w:t>.</w:t>
      </w:r>
      <w:r w:rsidR="00F1309C" w:rsidRPr="005B0BC6">
        <w:rPr>
          <w:rFonts w:ascii="Arial" w:hAnsi="Arial" w:cs="Arial"/>
          <w:sz w:val="20"/>
          <w:szCs w:val="20"/>
        </w:rPr>
        <w:t xml:space="preserve"> Ocena kvalitete stoječega drevja za oceno potenciala gozdnih lesnih sortimentov za konstrukcijski les in energetske namene po metodi, opisani v: KRAJNC, Luka. 2022. Ocenjevanje kakovosti stoječih dreves = </w:t>
      </w:r>
      <w:proofErr w:type="spellStart"/>
      <w:r w:rsidR="00F1309C" w:rsidRPr="005B0BC6">
        <w:rPr>
          <w:rFonts w:ascii="Arial" w:hAnsi="Arial" w:cs="Arial"/>
          <w:sz w:val="20"/>
          <w:szCs w:val="20"/>
        </w:rPr>
        <w:t>Evaluating</w:t>
      </w:r>
      <w:proofErr w:type="spellEnd"/>
      <w:r w:rsidR="00F1309C" w:rsidRPr="005B0BC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1309C" w:rsidRPr="005B0BC6">
        <w:rPr>
          <w:rFonts w:ascii="Arial" w:hAnsi="Arial" w:cs="Arial"/>
          <w:sz w:val="20"/>
          <w:szCs w:val="20"/>
        </w:rPr>
        <w:t>stem</w:t>
      </w:r>
      <w:proofErr w:type="spellEnd"/>
      <w:r w:rsidR="00F1309C" w:rsidRPr="005B0BC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1309C" w:rsidRPr="005B0BC6">
        <w:rPr>
          <w:rFonts w:ascii="Arial" w:hAnsi="Arial" w:cs="Arial"/>
          <w:sz w:val="20"/>
          <w:szCs w:val="20"/>
        </w:rPr>
        <w:t>quality</w:t>
      </w:r>
      <w:proofErr w:type="spellEnd"/>
      <w:r w:rsidR="00F1309C" w:rsidRPr="005B0BC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1309C" w:rsidRPr="005B0BC6">
        <w:rPr>
          <w:rFonts w:ascii="Arial" w:hAnsi="Arial" w:cs="Arial"/>
          <w:sz w:val="20"/>
          <w:szCs w:val="20"/>
        </w:rPr>
        <w:t>of</w:t>
      </w:r>
      <w:proofErr w:type="spellEnd"/>
      <w:r w:rsidR="00F1309C" w:rsidRPr="005B0BC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1309C" w:rsidRPr="005B0BC6">
        <w:rPr>
          <w:rFonts w:ascii="Arial" w:hAnsi="Arial" w:cs="Arial"/>
          <w:sz w:val="20"/>
          <w:szCs w:val="20"/>
        </w:rPr>
        <w:t>standing</w:t>
      </w:r>
      <w:proofErr w:type="spellEnd"/>
      <w:r w:rsidR="00F1309C" w:rsidRPr="005B0BC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1309C" w:rsidRPr="005B0BC6">
        <w:rPr>
          <w:rFonts w:ascii="Arial" w:hAnsi="Arial" w:cs="Arial"/>
          <w:sz w:val="20"/>
          <w:szCs w:val="20"/>
        </w:rPr>
        <w:t>trees</w:t>
      </w:r>
      <w:proofErr w:type="spellEnd"/>
      <w:r w:rsidR="00F1309C" w:rsidRPr="005B0BC6">
        <w:rPr>
          <w:rFonts w:ascii="Arial" w:hAnsi="Arial" w:cs="Arial"/>
          <w:sz w:val="20"/>
          <w:szCs w:val="20"/>
        </w:rPr>
        <w:t xml:space="preserve">. Gozdarski vestnik. </w:t>
      </w:r>
      <w:proofErr w:type="spellStart"/>
      <w:r w:rsidR="00F1309C" w:rsidRPr="005B0BC6">
        <w:rPr>
          <w:rFonts w:ascii="Arial" w:hAnsi="Arial" w:cs="Arial"/>
          <w:sz w:val="20"/>
          <w:szCs w:val="20"/>
        </w:rPr>
        <w:t>Letn</w:t>
      </w:r>
      <w:proofErr w:type="spellEnd"/>
      <w:r w:rsidR="00F1309C" w:rsidRPr="005B0BC6">
        <w:rPr>
          <w:rFonts w:ascii="Arial" w:hAnsi="Arial" w:cs="Arial"/>
          <w:sz w:val="20"/>
          <w:szCs w:val="20"/>
        </w:rPr>
        <w:t>. 80, št. 4/5, str. 194-210.</w:t>
      </w:r>
    </w:p>
    <w:p w14:paraId="612F70F7" w14:textId="77777777" w:rsidR="00975A20" w:rsidRPr="005B0BC6" w:rsidRDefault="00975A20" w:rsidP="00975A20">
      <w:pPr>
        <w:pStyle w:val="Odstavekseznama"/>
        <w:numPr>
          <w:ilvl w:val="0"/>
          <w:numId w:val="20"/>
        </w:numPr>
        <w:rPr>
          <w:rFonts w:ascii="Arial" w:eastAsia="Calibri" w:hAnsi="Arial" w:cs="Arial"/>
          <w:sz w:val="20"/>
          <w:szCs w:val="20"/>
        </w:rPr>
      </w:pPr>
      <w:r w:rsidRPr="005B0BC6">
        <w:rPr>
          <w:rFonts w:ascii="Arial" w:eastAsia="Calibri" w:hAnsi="Arial" w:cs="Arial"/>
          <w:sz w:val="20"/>
          <w:szCs w:val="20"/>
        </w:rPr>
        <w:t>Zagotovitev kakovosti in nadzora kakovosti (QA/QC) pri terenskem vzorčenju, postopkih ter izračunih.</w:t>
      </w:r>
    </w:p>
    <w:p w14:paraId="2B058033" w14:textId="4B0A9D06" w:rsidR="00AB4D09" w:rsidRPr="005B0BC6" w:rsidRDefault="00AB4D09" w:rsidP="00975A20">
      <w:pPr>
        <w:pStyle w:val="Odstavekseznama"/>
        <w:numPr>
          <w:ilvl w:val="0"/>
          <w:numId w:val="20"/>
        </w:numPr>
        <w:rPr>
          <w:rFonts w:ascii="Arial" w:eastAsia="Calibri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>Priprava izhodišč za obračun in poročanje o skladnosti za obdobje 2021-2025</w:t>
      </w:r>
      <w:r w:rsidR="00364895" w:rsidRPr="005B0BC6">
        <w:rPr>
          <w:rFonts w:ascii="Arial" w:hAnsi="Arial" w:cs="Arial"/>
          <w:sz w:val="20"/>
          <w:szCs w:val="20"/>
        </w:rPr>
        <w:t>.</w:t>
      </w:r>
    </w:p>
    <w:p w14:paraId="5F010885" w14:textId="53671839" w:rsidR="00975A20" w:rsidRPr="005B0BC6" w:rsidRDefault="00975A20" w:rsidP="00975A20">
      <w:pPr>
        <w:pStyle w:val="Odstavekseznama"/>
        <w:numPr>
          <w:ilvl w:val="0"/>
          <w:numId w:val="20"/>
        </w:numPr>
        <w:rPr>
          <w:rFonts w:ascii="Arial" w:eastAsia="Calibri" w:hAnsi="Arial" w:cs="Arial"/>
          <w:sz w:val="20"/>
          <w:szCs w:val="20"/>
        </w:rPr>
      </w:pPr>
      <w:r w:rsidRPr="005B0BC6">
        <w:rPr>
          <w:rFonts w:ascii="Arial" w:eastAsia="Calibri" w:hAnsi="Arial" w:cs="Arial"/>
          <w:sz w:val="20"/>
          <w:szCs w:val="20"/>
        </w:rPr>
        <w:t xml:space="preserve">Obračun in analiza podatkov o živi in odmrli biomasi v gozdovih ter priprava podatkovne baze, ki bo neposredno uporabna za obračun emisij in odvzemov na podlagi določil </w:t>
      </w:r>
      <w:r w:rsidRPr="005B0BC6">
        <w:rPr>
          <w:rFonts w:ascii="Arial" w:eastAsia="Calibri" w:hAnsi="Arial" w:cs="Arial"/>
          <w:sz w:val="20"/>
          <w:szCs w:val="20"/>
        </w:rPr>
        <w:lastRenderedPageBreak/>
        <w:t xml:space="preserve">Uredbe (EU) 2018/841 ter bo zagotavljala možnost priprave ustreznega poročila </w:t>
      </w:r>
      <w:r w:rsidR="000847E6" w:rsidRPr="005B0BC6">
        <w:rPr>
          <w:rFonts w:ascii="Arial" w:eastAsia="Calibri" w:hAnsi="Arial" w:cs="Arial"/>
          <w:sz w:val="20"/>
          <w:szCs w:val="20"/>
        </w:rPr>
        <w:t xml:space="preserve">Republike Slovenije </w:t>
      </w:r>
      <w:r w:rsidRPr="005B0BC6">
        <w:rPr>
          <w:rFonts w:ascii="Arial" w:eastAsia="Calibri" w:hAnsi="Arial" w:cs="Arial"/>
          <w:sz w:val="20"/>
          <w:szCs w:val="20"/>
        </w:rPr>
        <w:t>o skladnosti za posamezno poročevalsko obdobje.</w:t>
      </w:r>
    </w:p>
    <w:p w14:paraId="0305FAAD" w14:textId="551AF94E" w:rsidR="00A060D7" w:rsidRPr="005B0BC6" w:rsidRDefault="00AB4D09" w:rsidP="006B7E14">
      <w:pPr>
        <w:pStyle w:val="Odstavekseznama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>Izvedba preliminarnega obračuna in analize podatkov popisa in sprememb (posek, prirastek in mortaliteta) nadzemne biomase med leti 2018 in 2024</w:t>
      </w:r>
      <w:r w:rsidR="00364895" w:rsidRPr="005B0BC6">
        <w:rPr>
          <w:rFonts w:ascii="Arial" w:hAnsi="Arial" w:cs="Arial"/>
          <w:sz w:val="20"/>
          <w:szCs w:val="20"/>
        </w:rPr>
        <w:t>.</w:t>
      </w:r>
    </w:p>
    <w:p w14:paraId="176E78FF" w14:textId="1F69D5F4" w:rsidR="00A060D7" w:rsidRPr="005B0BC6" w:rsidRDefault="00A060D7" w:rsidP="006B7E14">
      <w:pPr>
        <w:pStyle w:val="Odstavekseznama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color w:val="000000"/>
          <w:sz w:val="20"/>
          <w:szCs w:val="20"/>
        </w:rPr>
        <w:t xml:space="preserve">Priprava </w:t>
      </w:r>
      <w:proofErr w:type="spellStart"/>
      <w:r w:rsidRPr="005B0BC6">
        <w:rPr>
          <w:rFonts w:ascii="Arial" w:hAnsi="Arial" w:cs="Arial"/>
          <w:color w:val="000000"/>
          <w:sz w:val="20"/>
          <w:szCs w:val="20"/>
        </w:rPr>
        <w:t>izvrtkov</w:t>
      </w:r>
      <w:proofErr w:type="spellEnd"/>
      <w:r w:rsidRPr="005B0BC6">
        <w:rPr>
          <w:rFonts w:ascii="Arial" w:hAnsi="Arial" w:cs="Arial"/>
          <w:color w:val="000000"/>
          <w:sz w:val="20"/>
          <w:szCs w:val="20"/>
        </w:rPr>
        <w:t xml:space="preserve"> </w:t>
      </w:r>
      <w:r w:rsidR="009B4167" w:rsidRPr="005B0BC6">
        <w:rPr>
          <w:rFonts w:ascii="Arial" w:hAnsi="Arial" w:cs="Arial"/>
          <w:color w:val="000000"/>
          <w:sz w:val="20"/>
          <w:szCs w:val="20"/>
        </w:rPr>
        <w:t xml:space="preserve">dreves drevesnih vrst: </w:t>
      </w:r>
      <w:r w:rsidR="009B4167" w:rsidRPr="005B0BC6">
        <w:rPr>
          <w:rFonts w:ascii="Arial" w:hAnsi="Arial" w:cs="Arial"/>
          <w:sz w:val="20"/>
          <w:szCs w:val="20"/>
        </w:rPr>
        <w:t>bukev (</w:t>
      </w:r>
      <w:proofErr w:type="spellStart"/>
      <w:r w:rsidR="009B4167" w:rsidRPr="005B0BC6">
        <w:rPr>
          <w:rFonts w:ascii="Arial" w:hAnsi="Arial" w:cs="Arial"/>
          <w:i/>
          <w:sz w:val="20"/>
          <w:szCs w:val="20"/>
        </w:rPr>
        <w:t>Fagus</w:t>
      </w:r>
      <w:proofErr w:type="spellEnd"/>
      <w:r w:rsidR="009B4167" w:rsidRPr="005B0BC6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9B4167" w:rsidRPr="005B0BC6">
        <w:rPr>
          <w:rFonts w:ascii="Arial" w:hAnsi="Arial" w:cs="Arial"/>
          <w:i/>
          <w:sz w:val="20"/>
          <w:szCs w:val="20"/>
        </w:rPr>
        <w:t>sylvatica</w:t>
      </w:r>
      <w:proofErr w:type="spellEnd"/>
      <w:r w:rsidR="009B4167" w:rsidRPr="005B0BC6">
        <w:rPr>
          <w:rFonts w:ascii="Arial" w:hAnsi="Arial" w:cs="Arial"/>
          <w:sz w:val="20"/>
          <w:szCs w:val="20"/>
        </w:rPr>
        <w:t>), smreka (</w:t>
      </w:r>
      <w:proofErr w:type="spellStart"/>
      <w:r w:rsidR="009B4167" w:rsidRPr="005B0BC6">
        <w:rPr>
          <w:rFonts w:ascii="Arial" w:hAnsi="Arial" w:cs="Arial"/>
          <w:i/>
          <w:sz w:val="20"/>
          <w:szCs w:val="20"/>
        </w:rPr>
        <w:t>Picea</w:t>
      </w:r>
      <w:proofErr w:type="spellEnd"/>
      <w:r w:rsidR="009B4167" w:rsidRPr="005B0BC6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9B4167" w:rsidRPr="005B0BC6">
        <w:rPr>
          <w:rFonts w:ascii="Arial" w:hAnsi="Arial" w:cs="Arial"/>
          <w:i/>
          <w:sz w:val="20"/>
          <w:szCs w:val="20"/>
        </w:rPr>
        <w:t>abies</w:t>
      </w:r>
      <w:proofErr w:type="spellEnd"/>
      <w:r w:rsidR="009B4167" w:rsidRPr="005B0BC6">
        <w:rPr>
          <w:rFonts w:ascii="Arial" w:hAnsi="Arial" w:cs="Arial"/>
          <w:sz w:val="20"/>
          <w:szCs w:val="20"/>
        </w:rPr>
        <w:t>), jelka (</w:t>
      </w:r>
      <w:proofErr w:type="spellStart"/>
      <w:r w:rsidR="009B4167" w:rsidRPr="005B0BC6">
        <w:rPr>
          <w:rFonts w:ascii="Arial" w:hAnsi="Arial" w:cs="Arial"/>
          <w:i/>
          <w:sz w:val="20"/>
          <w:szCs w:val="20"/>
        </w:rPr>
        <w:t>Abies</w:t>
      </w:r>
      <w:proofErr w:type="spellEnd"/>
      <w:r w:rsidR="009B4167" w:rsidRPr="005B0BC6">
        <w:rPr>
          <w:rFonts w:ascii="Arial" w:hAnsi="Arial" w:cs="Arial"/>
          <w:i/>
          <w:sz w:val="20"/>
          <w:szCs w:val="20"/>
        </w:rPr>
        <w:t xml:space="preserve"> alba</w:t>
      </w:r>
      <w:r w:rsidR="009B4167" w:rsidRPr="005B0BC6">
        <w:rPr>
          <w:rFonts w:ascii="Arial" w:hAnsi="Arial" w:cs="Arial"/>
          <w:sz w:val="20"/>
          <w:szCs w:val="20"/>
        </w:rPr>
        <w:t>), graden (</w:t>
      </w:r>
      <w:proofErr w:type="spellStart"/>
      <w:r w:rsidR="009B4167" w:rsidRPr="005B0BC6">
        <w:rPr>
          <w:rFonts w:ascii="Arial" w:hAnsi="Arial" w:cs="Arial"/>
          <w:i/>
          <w:sz w:val="20"/>
          <w:szCs w:val="20"/>
        </w:rPr>
        <w:t>Quercus</w:t>
      </w:r>
      <w:proofErr w:type="spellEnd"/>
      <w:r w:rsidR="009B4167" w:rsidRPr="005B0BC6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9B4167" w:rsidRPr="005B0BC6">
        <w:rPr>
          <w:rFonts w:ascii="Arial" w:hAnsi="Arial" w:cs="Arial"/>
          <w:i/>
          <w:sz w:val="20"/>
          <w:szCs w:val="20"/>
        </w:rPr>
        <w:t>petraea</w:t>
      </w:r>
      <w:proofErr w:type="spellEnd"/>
      <w:r w:rsidR="009B4167" w:rsidRPr="005B0BC6">
        <w:rPr>
          <w:rFonts w:ascii="Arial" w:hAnsi="Arial" w:cs="Arial"/>
          <w:sz w:val="20"/>
          <w:szCs w:val="20"/>
        </w:rPr>
        <w:t>), dob (</w:t>
      </w:r>
      <w:proofErr w:type="spellStart"/>
      <w:r w:rsidR="009B4167" w:rsidRPr="005B0BC6">
        <w:rPr>
          <w:rFonts w:ascii="Arial" w:hAnsi="Arial" w:cs="Arial"/>
          <w:i/>
          <w:sz w:val="20"/>
          <w:szCs w:val="20"/>
        </w:rPr>
        <w:t>Quercus</w:t>
      </w:r>
      <w:proofErr w:type="spellEnd"/>
      <w:r w:rsidR="009B4167" w:rsidRPr="005B0BC6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9B4167" w:rsidRPr="005B0BC6">
        <w:rPr>
          <w:rFonts w:ascii="Arial" w:hAnsi="Arial" w:cs="Arial"/>
          <w:i/>
          <w:sz w:val="20"/>
          <w:szCs w:val="20"/>
        </w:rPr>
        <w:t>robur</w:t>
      </w:r>
      <w:proofErr w:type="spellEnd"/>
      <w:r w:rsidR="009B4167" w:rsidRPr="005B0BC6">
        <w:rPr>
          <w:rFonts w:ascii="Arial" w:hAnsi="Arial" w:cs="Arial"/>
          <w:sz w:val="20"/>
          <w:szCs w:val="20"/>
        </w:rPr>
        <w:t>)</w:t>
      </w:r>
      <w:r w:rsidR="00A3095A" w:rsidRPr="005B0BC6">
        <w:rPr>
          <w:rFonts w:ascii="Arial" w:hAnsi="Arial" w:cs="Arial"/>
          <w:sz w:val="20"/>
          <w:szCs w:val="20"/>
        </w:rPr>
        <w:t>,</w:t>
      </w:r>
      <w:r w:rsidR="009B4167" w:rsidRPr="005B0BC6">
        <w:rPr>
          <w:rFonts w:ascii="Arial" w:hAnsi="Arial" w:cs="Arial"/>
          <w:sz w:val="20"/>
          <w:szCs w:val="20"/>
        </w:rPr>
        <w:t xml:space="preserve"> rdeči bor (</w:t>
      </w:r>
      <w:proofErr w:type="spellStart"/>
      <w:r w:rsidR="009B4167" w:rsidRPr="005B0BC6">
        <w:rPr>
          <w:rFonts w:ascii="Arial" w:hAnsi="Arial" w:cs="Arial"/>
          <w:i/>
          <w:sz w:val="20"/>
          <w:szCs w:val="20"/>
        </w:rPr>
        <w:t>Pinus</w:t>
      </w:r>
      <w:proofErr w:type="spellEnd"/>
      <w:r w:rsidR="009B4167" w:rsidRPr="005B0BC6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9B4167" w:rsidRPr="005B0BC6">
        <w:rPr>
          <w:rFonts w:ascii="Arial" w:hAnsi="Arial" w:cs="Arial"/>
          <w:i/>
          <w:sz w:val="20"/>
          <w:szCs w:val="20"/>
        </w:rPr>
        <w:t>sylvestris</w:t>
      </w:r>
      <w:proofErr w:type="spellEnd"/>
      <w:r w:rsidR="009B4167" w:rsidRPr="005B0BC6">
        <w:rPr>
          <w:rFonts w:ascii="Arial" w:hAnsi="Arial" w:cs="Arial"/>
          <w:sz w:val="20"/>
          <w:szCs w:val="20"/>
        </w:rPr>
        <w:t>)</w:t>
      </w:r>
      <w:r w:rsidR="00A3095A" w:rsidRPr="005B0BC6">
        <w:rPr>
          <w:rFonts w:ascii="Arial" w:hAnsi="Arial" w:cs="Arial"/>
          <w:sz w:val="20"/>
          <w:szCs w:val="20"/>
        </w:rPr>
        <w:t xml:space="preserve"> in </w:t>
      </w:r>
      <w:r w:rsidR="009B4167" w:rsidRPr="005B0BC6">
        <w:rPr>
          <w:rFonts w:ascii="Arial" w:hAnsi="Arial" w:cs="Arial"/>
          <w:sz w:val="20"/>
          <w:szCs w:val="20"/>
        </w:rPr>
        <w:t>črni bor (</w:t>
      </w:r>
      <w:proofErr w:type="spellStart"/>
      <w:r w:rsidR="009B4167" w:rsidRPr="005B0BC6">
        <w:rPr>
          <w:rFonts w:ascii="Arial" w:hAnsi="Arial" w:cs="Arial"/>
          <w:sz w:val="20"/>
          <w:szCs w:val="20"/>
        </w:rPr>
        <w:t>Pinus</w:t>
      </w:r>
      <w:proofErr w:type="spellEnd"/>
      <w:r w:rsidR="009B4167" w:rsidRPr="005B0BC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B4167" w:rsidRPr="005B0BC6">
        <w:rPr>
          <w:rFonts w:ascii="Arial" w:hAnsi="Arial" w:cs="Arial"/>
          <w:sz w:val="20"/>
          <w:szCs w:val="20"/>
        </w:rPr>
        <w:t>nigra</w:t>
      </w:r>
      <w:proofErr w:type="spellEnd"/>
      <w:r w:rsidR="009B4167" w:rsidRPr="005B0BC6">
        <w:rPr>
          <w:rFonts w:ascii="Arial" w:hAnsi="Arial" w:cs="Arial"/>
          <w:sz w:val="20"/>
          <w:szCs w:val="20"/>
        </w:rPr>
        <w:t>)</w:t>
      </w:r>
      <w:r w:rsidR="009B4167" w:rsidRPr="005B0BC6">
        <w:rPr>
          <w:rFonts w:ascii="Arial" w:hAnsi="Arial" w:cs="Arial"/>
          <w:color w:val="000000"/>
          <w:sz w:val="20"/>
          <w:szCs w:val="20"/>
        </w:rPr>
        <w:t xml:space="preserve">, </w:t>
      </w:r>
      <w:r w:rsidRPr="005B0BC6">
        <w:rPr>
          <w:rFonts w:ascii="Arial" w:hAnsi="Arial" w:cs="Arial"/>
          <w:color w:val="000000"/>
          <w:sz w:val="20"/>
          <w:szCs w:val="20"/>
        </w:rPr>
        <w:t xml:space="preserve">vzorčenih v letu 2024 za </w:t>
      </w:r>
      <w:r w:rsidR="00F1309C" w:rsidRPr="005B0BC6">
        <w:rPr>
          <w:rFonts w:ascii="Arial" w:hAnsi="Arial" w:cs="Arial"/>
          <w:color w:val="000000"/>
          <w:sz w:val="20"/>
          <w:szCs w:val="20"/>
        </w:rPr>
        <w:t xml:space="preserve">izmero gostot </w:t>
      </w:r>
      <w:r w:rsidR="00F1309C" w:rsidRPr="005B0BC6">
        <w:rPr>
          <w:rFonts w:ascii="Arial" w:hAnsi="Arial" w:cs="Arial"/>
          <w:sz w:val="20"/>
          <w:szCs w:val="20"/>
        </w:rPr>
        <w:t>lesa</w:t>
      </w:r>
      <w:r w:rsidR="00F1309C" w:rsidRPr="005B0BC6">
        <w:rPr>
          <w:rFonts w:ascii="Arial" w:hAnsi="Arial" w:cs="Arial"/>
          <w:color w:val="000000"/>
          <w:sz w:val="20"/>
          <w:szCs w:val="20"/>
        </w:rPr>
        <w:t xml:space="preserve"> </w:t>
      </w:r>
      <w:r w:rsidR="00975A20" w:rsidRPr="005B0BC6">
        <w:rPr>
          <w:rFonts w:ascii="Arial" w:hAnsi="Arial" w:cs="Arial"/>
          <w:color w:val="000000"/>
          <w:sz w:val="20"/>
          <w:szCs w:val="20"/>
        </w:rPr>
        <w:t xml:space="preserve">in razvoj nacionalnih faktorjev za glavne drevesne vrste, ki se potrebujejo za preračun količine biomase iz podatkov o volumna debla, </w:t>
      </w:r>
      <w:r w:rsidR="00F1309C" w:rsidRPr="005B0BC6">
        <w:rPr>
          <w:rFonts w:ascii="Arial" w:hAnsi="Arial" w:cs="Arial"/>
          <w:color w:val="000000"/>
          <w:sz w:val="20"/>
          <w:szCs w:val="20"/>
        </w:rPr>
        <w:t xml:space="preserve">ter za </w:t>
      </w:r>
      <w:proofErr w:type="spellStart"/>
      <w:r w:rsidR="00BC7246" w:rsidRPr="005B0BC6">
        <w:rPr>
          <w:rFonts w:ascii="Arial" w:hAnsi="Arial" w:cs="Arial"/>
          <w:color w:val="000000"/>
          <w:sz w:val="20"/>
          <w:szCs w:val="20"/>
        </w:rPr>
        <w:t>dendrokronološke</w:t>
      </w:r>
      <w:proofErr w:type="spellEnd"/>
      <w:r w:rsidR="00BC7246" w:rsidRPr="005B0BC6">
        <w:rPr>
          <w:rFonts w:ascii="Arial" w:hAnsi="Arial" w:cs="Arial"/>
          <w:color w:val="000000"/>
          <w:sz w:val="20"/>
          <w:szCs w:val="20"/>
        </w:rPr>
        <w:t xml:space="preserve"> analize</w:t>
      </w:r>
      <w:r w:rsidR="00F1309C" w:rsidRPr="005B0BC6">
        <w:rPr>
          <w:rFonts w:ascii="Arial" w:hAnsi="Arial" w:cs="Arial"/>
          <w:color w:val="000000"/>
          <w:sz w:val="20"/>
          <w:szCs w:val="20"/>
        </w:rPr>
        <w:t>, ki vključuje določitev starosti dreves za prihodnjo uporabo empiričnih modelov razvoja gozdov in s tem prihodnje napovedovanje ponora in emisij ogljika na nacionalni ravni.</w:t>
      </w:r>
    </w:p>
    <w:p w14:paraId="572EEFFA" w14:textId="797FECB9" w:rsidR="001A39AA" w:rsidRPr="005B0BC6" w:rsidRDefault="001A39AA" w:rsidP="006B7E14">
      <w:pPr>
        <w:pStyle w:val="Odstavekseznama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color w:val="000000"/>
          <w:sz w:val="20"/>
          <w:szCs w:val="20"/>
        </w:rPr>
        <w:t>Izdelava poročila o vmesnem opravljenem delu in posredovanje naročniku.</w:t>
      </w:r>
    </w:p>
    <w:p w14:paraId="30EE666C" w14:textId="77777777" w:rsidR="00497EC4" w:rsidRPr="005B0BC6" w:rsidRDefault="00497EC4" w:rsidP="006B7E14">
      <w:pPr>
        <w:pStyle w:val="Odstavekseznama"/>
        <w:rPr>
          <w:rFonts w:ascii="Arial" w:hAnsi="Arial" w:cs="Arial"/>
          <w:sz w:val="20"/>
          <w:szCs w:val="20"/>
        </w:rPr>
      </w:pPr>
    </w:p>
    <w:p w14:paraId="5793450E" w14:textId="5A6D0C06" w:rsidR="00A060D7" w:rsidRPr="005B0BC6" w:rsidRDefault="00A060D7" w:rsidP="00C842DC">
      <w:pPr>
        <w:pStyle w:val="Odstavekseznama"/>
        <w:ind w:hanging="436"/>
        <w:rPr>
          <w:rFonts w:ascii="Arial" w:hAnsi="Arial" w:cs="Arial"/>
          <w:b/>
          <w:sz w:val="20"/>
          <w:szCs w:val="20"/>
        </w:rPr>
      </w:pPr>
      <w:r w:rsidRPr="005B0BC6">
        <w:rPr>
          <w:rFonts w:ascii="Arial" w:hAnsi="Arial" w:cs="Arial"/>
          <w:b/>
          <w:sz w:val="20"/>
          <w:szCs w:val="20"/>
        </w:rPr>
        <w:t xml:space="preserve">Mejnik </w:t>
      </w:r>
      <w:r w:rsidR="00BC7246" w:rsidRPr="005B0BC6">
        <w:rPr>
          <w:rFonts w:ascii="Arial" w:hAnsi="Arial" w:cs="Arial"/>
          <w:b/>
          <w:sz w:val="20"/>
          <w:szCs w:val="20"/>
        </w:rPr>
        <w:t>2</w:t>
      </w:r>
      <w:r w:rsidRPr="005B0BC6">
        <w:rPr>
          <w:rFonts w:ascii="Arial" w:hAnsi="Arial" w:cs="Arial"/>
          <w:b/>
          <w:sz w:val="20"/>
          <w:szCs w:val="20"/>
        </w:rPr>
        <w:t>: do 28. 1</w:t>
      </w:r>
      <w:r w:rsidR="00960603" w:rsidRPr="005B0BC6">
        <w:rPr>
          <w:rFonts w:ascii="Arial" w:hAnsi="Arial" w:cs="Arial"/>
          <w:b/>
          <w:sz w:val="20"/>
          <w:szCs w:val="20"/>
        </w:rPr>
        <w:t>2</w:t>
      </w:r>
      <w:r w:rsidRPr="005B0BC6">
        <w:rPr>
          <w:rFonts w:ascii="Arial" w:hAnsi="Arial" w:cs="Arial"/>
          <w:b/>
          <w:sz w:val="20"/>
          <w:szCs w:val="20"/>
        </w:rPr>
        <w:t>. 2025</w:t>
      </w:r>
    </w:p>
    <w:p w14:paraId="47CCFFE1" w14:textId="24732F6D" w:rsidR="00A060D7" w:rsidRPr="005B0BC6" w:rsidRDefault="00A060D7" w:rsidP="006B7E14">
      <w:pPr>
        <w:pStyle w:val="Odstavekseznama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>Izvedba terenskega vzorčenja v letu 2025</w:t>
      </w:r>
      <w:r w:rsidR="0007212C" w:rsidRPr="005B0BC6">
        <w:rPr>
          <w:rFonts w:ascii="Arial" w:hAnsi="Arial" w:cs="Arial"/>
          <w:sz w:val="20"/>
          <w:szCs w:val="20"/>
        </w:rPr>
        <w:t>;</w:t>
      </w:r>
      <w:r w:rsidR="00960603" w:rsidRPr="005B0BC6">
        <w:rPr>
          <w:rFonts w:ascii="Arial" w:hAnsi="Arial" w:cs="Arial"/>
          <w:sz w:val="20"/>
          <w:szCs w:val="20"/>
        </w:rPr>
        <w:t xml:space="preserve"> </w:t>
      </w:r>
      <w:r w:rsidR="00C71881" w:rsidRPr="005B0BC6">
        <w:rPr>
          <w:rFonts w:ascii="Arial" w:hAnsi="Arial" w:cs="Arial"/>
          <w:sz w:val="20"/>
          <w:szCs w:val="20"/>
        </w:rPr>
        <w:t>vzorčenje</w:t>
      </w:r>
      <w:r w:rsidRPr="005B0BC6">
        <w:rPr>
          <w:rFonts w:ascii="Arial" w:hAnsi="Arial" w:cs="Arial"/>
          <w:sz w:val="20"/>
          <w:szCs w:val="20"/>
        </w:rPr>
        <w:t xml:space="preserve"> ta</w:t>
      </w:r>
      <w:r w:rsidR="00C71881" w:rsidRPr="005B0BC6">
        <w:rPr>
          <w:rFonts w:ascii="Arial" w:hAnsi="Arial" w:cs="Arial"/>
          <w:sz w:val="20"/>
          <w:szCs w:val="20"/>
        </w:rPr>
        <w:t>l</w:t>
      </w:r>
      <w:r w:rsidRPr="005B0BC6">
        <w:rPr>
          <w:rFonts w:ascii="Arial" w:hAnsi="Arial" w:cs="Arial"/>
          <w:sz w:val="20"/>
          <w:szCs w:val="20"/>
        </w:rPr>
        <w:t xml:space="preserve"> in popis pritalne vegetacije</w:t>
      </w:r>
      <w:r w:rsidR="00347263" w:rsidRPr="005B0BC6">
        <w:rPr>
          <w:rFonts w:ascii="Arial" w:hAnsi="Arial" w:cs="Arial"/>
          <w:sz w:val="20"/>
          <w:szCs w:val="20"/>
        </w:rPr>
        <w:t>, 16 x 16</w:t>
      </w:r>
      <w:r w:rsidR="00BC7246" w:rsidRPr="005B0BC6">
        <w:rPr>
          <w:rFonts w:ascii="Arial" w:hAnsi="Arial" w:cs="Arial"/>
          <w:sz w:val="20"/>
          <w:szCs w:val="20"/>
        </w:rPr>
        <w:t xml:space="preserve"> </w:t>
      </w:r>
      <w:r w:rsidR="00347263" w:rsidRPr="005B0BC6">
        <w:rPr>
          <w:rFonts w:ascii="Arial" w:hAnsi="Arial" w:cs="Arial"/>
          <w:sz w:val="20"/>
          <w:szCs w:val="20"/>
        </w:rPr>
        <w:t xml:space="preserve">km mreža kot del 4 </w:t>
      </w:r>
      <w:r w:rsidR="00BC7246" w:rsidRPr="005B0BC6">
        <w:rPr>
          <w:rFonts w:ascii="Arial" w:hAnsi="Arial" w:cs="Arial"/>
          <w:sz w:val="20"/>
          <w:szCs w:val="20"/>
        </w:rPr>
        <w:t xml:space="preserve">x </w:t>
      </w:r>
      <w:r w:rsidR="00347263" w:rsidRPr="005B0BC6">
        <w:rPr>
          <w:rFonts w:ascii="Arial" w:hAnsi="Arial" w:cs="Arial"/>
          <w:sz w:val="20"/>
          <w:szCs w:val="20"/>
        </w:rPr>
        <w:t>4 km mreže</w:t>
      </w:r>
      <w:r w:rsidR="00A3095A" w:rsidRPr="005B0BC6">
        <w:rPr>
          <w:rFonts w:ascii="Arial" w:hAnsi="Arial" w:cs="Arial"/>
          <w:sz w:val="20"/>
          <w:szCs w:val="20"/>
        </w:rPr>
        <w:t>, skladno z  Uredb</w:t>
      </w:r>
      <w:r w:rsidR="00A86920" w:rsidRPr="005B0BC6">
        <w:rPr>
          <w:rFonts w:ascii="Arial" w:hAnsi="Arial" w:cs="Arial"/>
          <w:sz w:val="20"/>
          <w:szCs w:val="20"/>
        </w:rPr>
        <w:t>o (EU)</w:t>
      </w:r>
      <w:r w:rsidR="00A3095A" w:rsidRPr="005B0BC6">
        <w:rPr>
          <w:rFonts w:ascii="Arial" w:hAnsi="Arial" w:cs="Arial"/>
          <w:sz w:val="20"/>
          <w:szCs w:val="20"/>
        </w:rPr>
        <w:t xml:space="preserve"> 2018/841</w:t>
      </w:r>
      <w:r w:rsidR="00A86920" w:rsidRPr="005B0BC6">
        <w:rPr>
          <w:rFonts w:ascii="Arial" w:hAnsi="Arial" w:cs="Arial"/>
          <w:sz w:val="20"/>
          <w:szCs w:val="20"/>
        </w:rPr>
        <w:t>, Uredbo (EU)</w:t>
      </w:r>
      <w:r w:rsidR="00A3095A" w:rsidRPr="005B0BC6">
        <w:rPr>
          <w:rFonts w:ascii="Arial" w:hAnsi="Arial" w:cs="Arial"/>
          <w:sz w:val="20"/>
          <w:szCs w:val="20"/>
        </w:rPr>
        <w:t>2023/839, Pravilnikom o varstvu tal</w:t>
      </w:r>
      <w:r w:rsidR="0007212C" w:rsidRPr="005B0BC6">
        <w:rPr>
          <w:rStyle w:val="Sprotnaopomba-sklic"/>
          <w:rFonts w:ascii="Arial" w:hAnsi="Arial" w:cs="Arial"/>
          <w:sz w:val="20"/>
          <w:szCs w:val="20"/>
        </w:rPr>
        <w:footnoteReference w:id="12"/>
      </w:r>
      <w:r w:rsidR="00A3095A" w:rsidRPr="005B0BC6">
        <w:rPr>
          <w:rFonts w:ascii="Arial" w:hAnsi="Arial" w:cs="Arial"/>
          <w:sz w:val="20"/>
          <w:szCs w:val="20"/>
        </w:rPr>
        <w:t xml:space="preserve"> in se navezuje na metodologijo po ICP </w:t>
      </w:r>
      <w:proofErr w:type="spellStart"/>
      <w:r w:rsidR="00A3095A" w:rsidRPr="005B0BC6">
        <w:rPr>
          <w:rFonts w:ascii="Arial" w:hAnsi="Arial" w:cs="Arial"/>
          <w:sz w:val="20"/>
          <w:szCs w:val="20"/>
        </w:rPr>
        <w:t>Forests</w:t>
      </w:r>
      <w:proofErr w:type="spellEnd"/>
      <w:r w:rsidR="00A3095A" w:rsidRPr="005B0BC6">
        <w:rPr>
          <w:rFonts w:ascii="Arial" w:hAnsi="Arial" w:cs="Arial"/>
          <w:sz w:val="20"/>
          <w:szCs w:val="20"/>
        </w:rPr>
        <w:t xml:space="preserve"> - gozdna tla, Konvencij</w:t>
      </w:r>
      <w:r w:rsidR="0007212C" w:rsidRPr="005B0BC6">
        <w:rPr>
          <w:rFonts w:ascii="Arial" w:hAnsi="Arial" w:cs="Arial"/>
          <w:sz w:val="20"/>
          <w:szCs w:val="20"/>
        </w:rPr>
        <w:t>o CLTRAP ter navodila</w:t>
      </w:r>
      <w:r w:rsidR="00A3095A" w:rsidRPr="005B0BC6">
        <w:rPr>
          <w:rFonts w:ascii="Arial" w:hAnsi="Arial" w:cs="Arial"/>
          <w:sz w:val="20"/>
          <w:szCs w:val="20"/>
        </w:rPr>
        <w:t xml:space="preserve"> po IPCC iz l</w:t>
      </w:r>
      <w:r w:rsidR="0007212C" w:rsidRPr="005B0BC6">
        <w:rPr>
          <w:rFonts w:ascii="Arial" w:hAnsi="Arial" w:cs="Arial"/>
          <w:sz w:val="20"/>
          <w:szCs w:val="20"/>
        </w:rPr>
        <w:t>eta</w:t>
      </w:r>
      <w:r w:rsidR="00A3095A" w:rsidRPr="005B0BC6">
        <w:rPr>
          <w:rFonts w:ascii="Arial" w:hAnsi="Arial" w:cs="Arial"/>
          <w:sz w:val="20"/>
          <w:szCs w:val="20"/>
        </w:rPr>
        <w:t xml:space="preserve"> 2006</w:t>
      </w:r>
      <w:r w:rsidR="00364895" w:rsidRPr="005B0BC6">
        <w:rPr>
          <w:rFonts w:ascii="Arial" w:hAnsi="Arial" w:cs="Arial"/>
          <w:sz w:val="20"/>
          <w:szCs w:val="20"/>
        </w:rPr>
        <w:t>.</w:t>
      </w:r>
    </w:p>
    <w:p w14:paraId="1E8133C1" w14:textId="305F6D94" w:rsidR="00A060D7" w:rsidRPr="005B0BC6" w:rsidRDefault="00A060D7" w:rsidP="006B7E14">
      <w:pPr>
        <w:pStyle w:val="Odstavekseznama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>Preliminarni obračun in analiza zbranih podatkov v letu 2025</w:t>
      </w:r>
      <w:r w:rsidR="00364895" w:rsidRPr="005B0BC6">
        <w:rPr>
          <w:rFonts w:ascii="Arial" w:hAnsi="Arial" w:cs="Arial"/>
          <w:sz w:val="20"/>
          <w:szCs w:val="20"/>
        </w:rPr>
        <w:t>.</w:t>
      </w:r>
    </w:p>
    <w:p w14:paraId="5DAB44DC" w14:textId="6B3ECCA0" w:rsidR="00A060D7" w:rsidRPr="005B0BC6" w:rsidRDefault="00A060D7" w:rsidP="006B7E14">
      <w:pPr>
        <w:pStyle w:val="Odstavekseznama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>Preliminarni obračun in analize podatkov popisa nadzemne biomase in zalog ogljika za obdobje 2020 do 2024</w:t>
      </w:r>
      <w:r w:rsidR="00364895" w:rsidRPr="005B0BC6">
        <w:rPr>
          <w:rFonts w:ascii="Arial" w:hAnsi="Arial" w:cs="Arial"/>
          <w:sz w:val="20"/>
          <w:szCs w:val="20"/>
        </w:rPr>
        <w:t>.</w:t>
      </w:r>
    </w:p>
    <w:p w14:paraId="1FCA9EE8" w14:textId="3BB912E9" w:rsidR="00232199" w:rsidRPr="005B0BC6" w:rsidRDefault="00232199" w:rsidP="006B7E14">
      <w:pPr>
        <w:pStyle w:val="Odstavekseznama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>Izvedba terenskega snemanja za oceno stanje nadzemne biomase in zalog ogljika</w:t>
      </w:r>
      <w:r w:rsidR="004D7711" w:rsidRPr="005B0BC6">
        <w:rPr>
          <w:rFonts w:ascii="Arial" w:hAnsi="Arial" w:cs="Arial"/>
          <w:sz w:val="20"/>
          <w:szCs w:val="20"/>
        </w:rPr>
        <w:t>.</w:t>
      </w:r>
    </w:p>
    <w:p w14:paraId="0E7D8C48" w14:textId="53B04583" w:rsidR="00A060D7" w:rsidRPr="005B0BC6" w:rsidRDefault="00A060D7" w:rsidP="006B7E14">
      <w:pPr>
        <w:pStyle w:val="Odstavekseznama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 xml:space="preserve">Priprava poročila o odvzemih in emisijah ogljika v slovenskih gozdovih glede na stanje </w:t>
      </w:r>
      <w:r w:rsidR="00C77D79" w:rsidRPr="005B0BC6">
        <w:rPr>
          <w:rFonts w:ascii="Arial" w:hAnsi="Arial" w:cs="Arial"/>
          <w:sz w:val="20"/>
          <w:szCs w:val="20"/>
        </w:rPr>
        <w:t xml:space="preserve">leta </w:t>
      </w:r>
      <w:r w:rsidRPr="005B0BC6">
        <w:rPr>
          <w:rFonts w:ascii="Arial" w:hAnsi="Arial" w:cs="Arial"/>
          <w:sz w:val="20"/>
          <w:szCs w:val="20"/>
        </w:rPr>
        <w:t>2018</w:t>
      </w:r>
      <w:r w:rsidR="00364895" w:rsidRPr="005B0BC6">
        <w:rPr>
          <w:rFonts w:ascii="Arial" w:hAnsi="Arial" w:cs="Arial"/>
          <w:sz w:val="20"/>
          <w:szCs w:val="20"/>
        </w:rPr>
        <w:t>.</w:t>
      </w:r>
    </w:p>
    <w:p w14:paraId="017B7044" w14:textId="7A1C9565" w:rsidR="00A060D7" w:rsidRPr="005B0BC6" w:rsidRDefault="00A060D7" w:rsidP="006B7E14">
      <w:pPr>
        <w:pStyle w:val="Odstavekseznama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 xml:space="preserve">Priprava </w:t>
      </w:r>
      <w:proofErr w:type="spellStart"/>
      <w:r w:rsidRPr="005B0BC6">
        <w:rPr>
          <w:rFonts w:ascii="Arial" w:hAnsi="Arial" w:cs="Arial"/>
          <w:sz w:val="20"/>
          <w:szCs w:val="20"/>
        </w:rPr>
        <w:t>izvrtkov</w:t>
      </w:r>
      <w:proofErr w:type="spellEnd"/>
      <w:r w:rsidRPr="005B0BC6">
        <w:rPr>
          <w:rFonts w:ascii="Arial" w:hAnsi="Arial" w:cs="Arial"/>
          <w:sz w:val="20"/>
          <w:szCs w:val="20"/>
        </w:rPr>
        <w:t xml:space="preserve"> lesa vzorčenih v letu 2025 za </w:t>
      </w:r>
      <w:proofErr w:type="spellStart"/>
      <w:r w:rsidRPr="005B0BC6">
        <w:rPr>
          <w:rFonts w:ascii="Arial" w:hAnsi="Arial" w:cs="Arial"/>
          <w:sz w:val="20"/>
          <w:szCs w:val="20"/>
        </w:rPr>
        <w:t>dendrokronološke</w:t>
      </w:r>
      <w:proofErr w:type="spellEnd"/>
      <w:r w:rsidRPr="005B0BC6">
        <w:rPr>
          <w:rFonts w:ascii="Arial" w:hAnsi="Arial" w:cs="Arial"/>
          <w:sz w:val="20"/>
          <w:szCs w:val="20"/>
        </w:rPr>
        <w:t xml:space="preserve"> analize in za izmero gostot lesa pri izbranih drevesnih vrstah</w:t>
      </w:r>
      <w:r w:rsidR="00364895" w:rsidRPr="005B0BC6">
        <w:rPr>
          <w:rFonts w:ascii="Arial" w:hAnsi="Arial" w:cs="Arial"/>
          <w:sz w:val="20"/>
          <w:szCs w:val="20"/>
        </w:rPr>
        <w:t>.</w:t>
      </w:r>
    </w:p>
    <w:p w14:paraId="778E8677" w14:textId="5B0625AD" w:rsidR="00A060D7" w:rsidRPr="005B0BC6" w:rsidRDefault="00A060D7" w:rsidP="006B7E14">
      <w:pPr>
        <w:pStyle w:val="Odstavekseznama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 xml:space="preserve">Priprava analize izmere volumnov dreves s pomočjo </w:t>
      </w:r>
      <w:r w:rsidR="00975A20" w:rsidRPr="005B0BC6">
        <w:rPr>
          <w:rFonts w:ascii="Arial" w:hAnsi="Arial" w:cs="Arial"/>
          <w:sz w:val="20"/>
          <w:szCs w:val="20"/>
        </w:rPr>
        <w:t xml:space="preserve">testnega terestričnega </w:t>
      </w:r>
      <w:r w:rsidRPr="005B0BC6">
        <w:rPr>
          <w:rFonts w:ascii="Arial" w:hAnsi="Arial" w:cs="Arial"/>
          <w:sz w:val="20"/>
          <w:szCs w:val="20"/>
        </w:rPr>
        <w:t xml:space="preserve">3D tehnologije </w:t>
      </w:r>
      <w:r w:rsidR="00975A20" w:rsidRPr="005B0BC6">
        <w:rPr>
          <w:rFonts w:ascii="Arial" w:hAnsi="Arial" w:cs="Arial"/>
          <w:sz w:val="20"/>
          <w:szCs w:val="20"/>
        </w:rPr>
        <w:t xml:space="preserve">zajema podatkov ali sistemi z brezpilotnimi </w:t>
      </w:r>
      <w:proofErr w:type="spellStart"/>
      <w:r w:rsidR="00975A20" w:rsidRPr="005B0BC6">
        <w:rPr>
          <w:rFonts w:ascii="Arial" w:hAnsi="Arial" w:cs="Arial"/>
          <w:sz w:val="20"/>
          <w:szCs w:val="20"/>
        </w:rPr>
        <w:t>letalniki</w:t>
      </w:r>
      <w:proofErr w:type="spellEnd"/>
      <w:r w:rsidR="00975A20" w:rsidRPr="005B0BC6">
        <w:rPr>
          <w:rFonts w:ascii="Arial" w:hAnsi="Arial" w:cs="Arial"/>
          <w:sz w:val="20"/>
          <w:szCs w:val="20"/>
        </w:rPr>
        <w:t xml:space="preserve"> ter</w:t>
      </w:r>
      <w:r w:rsidRPr="005B0BC6">
        <w:rPr>
          <w:rFonts w:ascii="Arial" w:hAnsi="Arial" w:cs="Arial"/>
          <w:sz w:val="20"/>
          <w:szCs w:val="20"/>
        </w:rPr>
        <w:t xml:space="preserve"> trenutne metodologije izračuna volumnov in s tem biomase dreves na vzorčnih ploskvah</w:t>
      </w:r>
      <w:r w:rsidR="00975A20" w:rsidRPr="005B0BC6">
        <w:rPr>
          <w:rFonts w:ascii="Arial" w:hAnsi="Arial" w:cs="Arial"/>
          <w:sz w:val="20"/>
          <w:szCs w:val="20"/>
        </w:rPr>
        <w:t xml:space="preserve"> oziroma izračun količin vezanega ogljika v lesni biomasi</w:t>
      </w:r>
      <w:r w:rsidR="00364895" w:rsidRPr="005B0BC6">
        <w:rPr>
          <w:rFonts w:ascii="Arial" w:hAnsi="Arial" w:cs="Arial"/>
          <w:sz w:val="20"/>
          <w:szCs w:val="20"/>
        </w:rPr>
        <w:t>.</w:t>
      </w:r>
    </w:p>
    <w:p w14:paraId="09217BC9" w14:textId="77777777" w:rsidR="00497EC4" w:rsidRPr="005B0BC6" w:rsidRDefault="00A060D7" w:rsidP="006B7E14">
      <w:pPr>
        <w:pStyle w:val="Odstavekseznama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color w:val="000000"/>
          <w:sz w:val="20"/>
          <w:szCs w:val="20"/>
        </w:rPr>
        <w:t xml:space="preserve">Analize </w:t>
      </w:r>
      <w:r w:rsidRPr="005B0BC6">
        <w:rPr>
          <w:rFonts w:ascii="Arial" w:hAnsi="Arial" w:cs="Arial"/>
          <w:sz w:val="20"/>
          <w:szCs w:val="20"/>
        </w:rPr>
        <w:t>vzorcev gozdnih tal</w:t>
      </w:r>
      <w:r w:rsidR="00364895" w:rsidRPr="005B0BC6">
        <w:rPr>
          <w:rFonts w:ascii="Arial" w:hAnsi="Arial" w:cs="Arial"/>
          <w:sz w:val="20"/>
          <w:szCs w:val="20"/>
        </w:rPr>
        <w:t>.</w:t>
      </w:r>
      <w:r w:rsidRPr="005B0BC6">
        <w:rPr>
          <w:rFonts w:ascii="Arial" w:hAnsi="Arial" w:cs="Arial"/>
          <w:sz w:val="20"/>
          <w:szCs w:val="20"/>
        </w:rPr>
        <w:t xml:space="preserve"> </w:t>
      </w:r>
    </w:p>
    <w:p w14:paraId="71267E39" w14:textId="57342638" w:rsidR="0007212C" w:rsidRPr="005B0BC6" w:rsidRDefault="0007212C" w:rsidP="006B7E14">
      <w:pPr>
        <w:pStyle w:val="Odstavekseznama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>Priprava poročila o opravljenih dejavnostih do konca mejnika 2</w:t>
      </w:r>
      <w:r w:rsidR="00C842DC" w:rsidRPr="005B0BC6">
        <w:rPr>
          <w:rFonts w:ascii="Arial" w:hAnsi="Arial" w:cs="Arial"/>
          <w:sz w:val="20"/>
          <w:szCs w:val="20"/>
        </w:rPr>
        <w:t xml:space="preserve"> </w:t>
      </w:r>
      <w:r w:rsidR="00C842DC" w:rsidRPr="005B0BC6">
        <w:rPr>
          <w:rFonts w:ascii="Arial" w:hAnsi="Arial" w:cs="Arial"/>
          <w:color w:val="000000"/>
          <w:sz w:val="20"/>
          <w:szCs w:val="20"/>
        </w:rPr>
        <w:t>in posredovanje naročniku</w:t>
      </w:r>
      <w:r w:rsidRPr="005B0BC6">
        <w:rPr>
          <w:rFonts w:ascii="Arial" w:hAnsi="Arial" w:cs="Arial"/>
          <w:sz w:val="20"/>
          <w:szCs w:val="20"/>
        </w:rPr>
        <w:t>.</w:t>
      </w:r>
    </w:p>
    <w:p w14:paraId="1829349E" w14:textId="77777777" w:rsidR="00A060D7" w:rsidRPr="005B0BC6" w:rsidRDefault="00A060D7" w:rsidP="006B7E14">
      <w:pPr>
        <w:pStyle w:val="Odstavekseznama"/>
        <w:rPr>
          <w:rFonts w:ascii="Arial" w:hAnsi="Arial" w:cs="Arial"/>
          <w:sz w:val="20"/>
          <w:szCs w:val="20"/>
        </w:rPr>
      </w:pPr>
    </w:p>
    <w:p w14:paraId="7FD44758" w14:textId="6158AE60" w:rsidR="00A060D7" w:rsidRPr="005B0BC6" w:rsidRDefault="00A060D7" w:rsidP="00C842DC">
      <w:pPr>
        <w:pStyle w:val="Odstavekseznama"/>
        <w:ind w:hanging="436"/>
        <w:rPr>
          <w:rFonts w:ascii="Arial" w:hAnsi="Arial" w:cs="Arial"/>
          <w:b/>
          <w:sz w:val="20"/>
          <w:szCs w:val="20"/>
        </w:rPr>
      </w:pPr>
      <w:r w:rsidRPr="005B0BC6">
        <w:rPr>
          <w:rFonts w:ascii="Arial" w:hAnsi="Arial" w:cs="Arial"/>
          <w:b/>
          <w:sz w:val="20"/>
          <w:szCs w:val="20"/>
        </w:rPr>
        <w:t xml:space="preserve">Mejnik </w:t>
      </w:r>
      <w:r w:rsidR="00BC7246" w:rsidRPr="005B0BC6">
        <w:rPr>
          <w:rFonts w:ascii="Arial" w:hAnsi="Arial" w:cs="Arial"/>
          <w:b/>
          <w:sz w:val="20"/>
          <w:szCs w:val="20"/>
        </w:rPr>
        <w:t>3</w:t>
      </w:r>
      <w:r w:rsidRPr="005B0BC6">
        <w:rPr>
          <w:rFonts w:ascii="Arial" w:hAnsi="Arial" w:cs="Arial"/>
          <w:b/>
          <w:sz w:val="20"/>
          <w:szCs w:val="20"/>
        </w:rPr>
        <w:t>: do 29. 5. 2026</w:t>
      </w:r>
    </w:p>
    <w:p w14:paraId="0DC1F2C8" w14:textId="075FE9DB" w:rsidR="00A060D7" w:rsidRPr="005B0BC6" w:rsidRDefault="005068B4" w:rsidP="006B7E14">
      <w:pPr>
        <w:pStyle w:val="Odstavekseznama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>K</w:t>
      </w:r>
      <w:r w:rsidR="00F3231B" w:rsidRPr="005B0BC6">
        <w:rPr>
          <w:rFonts w:ascii="Arial" w:hAnsi="Arial" w:cs="Arial"/>
          <w:sz w:val="20"/>
          <w:szCs w:val="20"/>
        </w:rPr>
        <w:t>oordinacij</w:t>
      </w:r>
      <w:r w:rsidR="002873B5" w:rsidRPr="005B0BC6">
        <w:rPr>
          <w:rFonts w:ascii="Arial" w:hAnsi="Arial" w:cs="Arial"/>
          <w:sz w:val="20"/>
          <w:szCs w:val="20"/>
        </w:rPr>
        <w:t>a</w:t>
      </w:r>
      <w:r w:rsidR="00A060D7" w:rsidRPr="005B0BC6">
        <w:rPr>
          <w:rFonts w:ascii="Arial" w:hAnsi="Arial" w:cs="Arial"/>
          <w:sz w:val="20"/>
          <w:szCs w:val="20"/>
        </w:rPr>
        <w:t xml:space="preserve"> terensk</w:t>
      </w:r>
      <w:r w:rsidR="00F3231B" w:rsidRPr="005B0BC6">
        <w:rPr>
          <w:rFonts w:ascii="Arial" w:hAnsi="Arial" w:cs="Arial"/>
          <w:sz w:val="20"/>
          <w:szCs w:val="20"/>
        </w:rPr>
        <w:t>ih</w:t>
      </w:r>
      <w:r w:rsidR="00A060D7" w:rsidRPr="005B0BC6">
        <w:rPr>
          <w:rFonts w:ascii="Arial" w:hAnsi="Arial" w:cs="Arial"/>
          <w:sz w:val="20"/>
          <w:szCs w:val="20"/>
        </w:rPr>
        <w:t xml:space="preserve"> ekip.</w:t>
      </w:r>
    </w:p>
    <w:p w14:paraId="648BA737" w14:textId="77777777" w:rsidR="00A060D7" w:rsidRPr="005B0BC6" w:rsidRDefault="00A060D7" w:rsidP="006B7E14">
      <w:pPr>
        <w:pStyle w:val="Odstavekseznama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>Preliminarni obračun in analiza podatkov popisa nadzemne biomase v letu 2025.</w:t>
      </w:r>
    </w:p>
    <w:p w14:paraId="348972B0" w14:textId="76DF3F57" w:rsidR="00232199" w:rsidRPr="005B0BC6" w:rsidRDefault="00232199" w:rsidP="006B7E14">
      <w:pPr>
        <w:pStyle w:val="Odstavekseznama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>Izvedba terenskega snemanja za oceno stanje nadzemne biomase in zalog ogljika</w:t>
      </w:r>
      <w:r w:rsidR="004D7711" w:rsidRPr="005B0BC6">
        <w:rPr>
          <w:rFonts w:ascii="Arial" w:hAnsi="Arial" w:cs="Arial"/>
          <w:sz w:val="20"/>
          <w:szCs w:val="20"/>
        </w:rPr>
        <w:t>.</w:t>
      </w:r>
    </w:p>
    <w:p w14:paraId="5C9ACA89" w14:textId="77777777" w:rsidR="00A060D7" w:rsidRPr="005B0BC6" w:rsidRDefault="00A060D7" w:rsidP="006B7E14">
      <w:pPr>
        <w:pStyle w:val="Odstavekseznama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 xml:space="preserve">Priprava </w:t>
      </w:r>
      <w:proofErr w:type="spellStart"/>
      <w:r w:rsidRPr="005B0BC6">
        <w:rPr>
          <w:rFonts w:ascii="Arial" w:hAnsi="Arial" w:cs="Arial"/>
          <w:color w:val="000000"/>
          <w:sz w:val="20"/>
          <w:szCs w:val="20"/>
        </w:rPr>
        <w:t>izvrtkov</w:t>
      </w:r>
      <w:proofErr w:type="spellEnd"/>
      <w:r w:rsidRPr="005B0BC6">
        <w:rPr>
          <w:rFonts w:ascii="Arial" w:hAnsi="Arial" w:cs="Arial"/>
          <w:color w:val="000000"/>
          <w:sz w:val="20"/>
          <w:szCs w:val="20"/>
        </w:rPr>
        <w:t xml:space="preserve"> lesa vzorčenih v letu 2025 </w:t>
      </w:r>
      <w:r w:rsidRPr="005B0BC6">
        <w:rPr>
          <w:rFonts w:ascii="Arial" w:hAnsi="Arial" w:cs="Arial"/>
          <w:sz w:val="20"/>
          <w:szCs w:val="20"/>
        </w:rPr>
        <w:t xml:space="preserve">za </w:t>
      </w:r>
      <w:proofErr w:type="spellStart"/>
      <w:r w:rsidRPr="005B0BC6">
        <w:rPr>
          <w:rFonts w:ascii="Arial" w:hAnsi="Arial" w:cs="Arial"/>
          <w:sz w:val="20"/>
          <w:szCs w:val="20"/>
        </w:rPr>
        <w:t>dendrokronološke</w:t>
      </w:r>
      <w:proofErr w:type="spellEnd"/>
      <w:r w:rsidRPr="005B0BC6">
        <w:rPr>
          <w:rFonts w:ascii="Arial" w:hAnsi="Arial" w:cs="Arial"/>
          <w:sz w:val="20"/>
          <w:szCs w:val="20"/>
        </w:rPr>
        <w:t xml:space="preserve"> analize</w:t>
      </w:r>
      <w:r w:rsidRPr="005B0BC6">
        <w:rPr>
          <w:rFonts w:ascii="Arial" w:hAnsi="Arial" w:cs="Arial"/>
          <w:color w:val="000000"/>
          <w:sz w:val="20"/>
          <w:szCs w:val="20"/>
        </w:rPr>
        <w:t xml:space="preserve"> in za izmero gostot </w:t>
      </w:r>
      <w:r w:rsidRPr="005B0BC6">
        <w:rPr>
          <w:rFonts w:ascii="Arial" w:hAnsi="Arial" w:cs="Arial"/>
          <w:sz w:val="20"/>
          <w:szCs w:val="20"/>
        </w:rPr>
        <w:t>lesa pri izbranih drevesnih vrstah</w:t>
      </w:r>
      <w:r w:rsidRPr="005B0BC6">
        <w:rPr>
          <w:rFonts w:ascii="Arial" w:hAnsi="Arial" w:cs="Arial"/>
          <w:color w:val="000000"/>
          <w:sz w:val="20"/>
          <w:szCs w:val="20"/>
        </w:rPr>
        <w:t>.</w:t>
      </w:r>
    </w:p>
    <w:p w14:paraId="3958D6A4" w14:textId="77777777" w:rsidR="00A060D7" w:rsidRPr="005B0BC6" w:rsidRDefault="00A060D7" w:rsidP="006B7E14">
      <w:pPr>
        <w:pStyle w:val="Odstavekseznama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proofErr w:type="spellStart"/>
      <w:r w:rsidRPr="005B0BC6">
        <w:rPr>
          <w:rFonts w:ascii="Arial" w:hAnsi="Arial" w:cs="Arial"/>
          <w:sz w:val="20"/>
          <w:szCs w:val="20"/>
        </w:rPr>
        <w:t>Dendrokronološka</w:t>
      </w:r>
      <w:proofErr w:type="spellEnd"/>
      <w:r w:rsidRPr="005B0BC6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5B0BC6">
        <w:rPr>
          <w:rFonts w:ascii="Arial" w:hAnsi="Arial" w:cs="Arial"/>
          <w:sz w:val="20"/>
          <w:szCs w:val="20"/>
        </w:rPr>
        <w:t>dendroklimatološka</w:t>
      </w:r>
      <w:proofErr w:type="spellEnd"/>
      <w:r w:rsidRPr="005B0BC6">
        <w:rPr>
          <w:rFonts w:ascii="Arial" w:hAnsi="Arial" w:cs="Arial"/>
          <w:sz w:val="20"/>
          <w:szCs w:val="20"/>
        </w:rPr>
        <w:t xml:space="preserve"> analiza </w:t>
      </w:r>
      <w:proofErr w:type="spellStart"/>
      <w:r w:rsidRPr="005B0BC6">
        <w:rPr>
          <w:rFonts w:ascii="Arial" w:hAnsi="Arial" w:cs="Arial"/>
          <w:sz w:val="20"/>
          <w:szCs w:val="20"/>
        </w:rPr>
        <w:t>izvrtkov</w:t>
      </w:r>
      <w:proofErr w:type="spellEnd"/>
      <w:r w:rsidRPr="005B0BC6">
        <w:rPr>
          <w:rFonts w:ascii="Arial" w:hAnsi="Arial" w:cs="Arial"/>
          <w:sz w:val="20"/>
          <w:szCs w:val="20"/>
        </w:rPr>
        <w:t>.</w:t>
      </w:r>
    </w:p>
    <w:p w14:paraId="202F287F" w14:textId="4395ECC9" w:rsidR="00A060D7" w:rsidRPr="005B0BC6" w:rsidRDefault="00A060D7" w:rsidP="006B7E14">
      <w:pPr>
        <w:pStyle w:val="Odstavekseznama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color w:val="000000"/>
          <w:sz w:val="20"/>
          <w:szCs w:val="20"/>
        </w:rPr>
        <w:t xml:space="preserve">Analize </w:t>
      </w:r>
      <w:r w:rsidRPr="005B0BC6">
        <w:rPr>
          <w:rFonts w:ascii="Arial" w:hAnsi="Arial" w:cs="Arial"/>
          <w:sz w:val="20"/>
          <w:szCs w:val="20"/>
        </w:rPr>
        <w:t>vzorcev gozdnih tal.</w:t>
      </w:r>
    </w:p>
    <w:p w14:paraId="4C315E96" w14:textId="0755F871" w:rsidR="00A060D7" w:rsidRPr="005B0BC6" w:rsidRDefault="009B26E2" w:rsidP="006B7E14">
      <w:pPr>
        <w:pStyle w:val="Odstavekseznama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>Priprava poročila o opravljenih dejavnostih do konca mejnika 3</w:t>
      </w:r>
      <w:r w:rsidR="00C842DC" w:rsidRPr="005B0BC6">
        <w:rPr>
          <w:rFonts w:ascii="Arial" w:hAnsi="Arial" w:cs="Arial"/>
          <w:sz w:val="20"/>
          <w:szCs w:val="20"/>
        </w:rPr>
        <w:t xml:space="preserve"> </w:t>
      </w:r>
      <w:r w:rsidR="00C842DC" w:rsidRPr="005B0BC6">
        <w:rPr>
          <w:rFonts w:ascii="Arial" w:hAnsi="Arial" w:cs="Arial"/>
          <w:color w:val="000000"/>
          <w:sz w:val="20"/>
          <w:szCs w:val="20"/>
        </w:rPr>
        <w:t>in posredovanje naročniku</w:t>
      </w:r>
      <w:r w:rsidRPr="005B0BC6">
        <w:rPr>
          <w:rFonts w:ascii="Arial" w:hAnsi="Arial" w:cs="Arial"/>
          <w:sz w:val="20"/>
          <w:szCs w:val="20"/>
        </w:rPr>
        <w:t>.</w:t>
      </w:r>
    </w:p>
    <w:p w14:paraId="1D068127" w14:textId="6F822DCB" w:rsidR="00A060D7" w:rsidRPr="005B0BC6" w:rsidRDefault="00A060D7" w:rsidP="00C842DC">
      <w:pPr>
        <w:spacing w:after="0"/>
        <w:ind w:firstLine="284"/>
        <w:rPr>
          <w:rFonts w:ascii="Arial" w:hAnsi="Arial" w:cs="Arial"/>
          <w:b/>
          <w:sz w:val="20"/>
          <w:szCs w:val="20"/>
        </w:rPr>
      </w:pPr>
      <w:r w:rsidRPr="005B0BC6">
        <w:rPr>
          <w:rFonts w:ascii="Arial" w:hAnsi="Arial" w:cs="Arial"/>
          <w:b/>
          <w:sz w:val="20"/>
          <w:szCs w:val="20"/>
        </w:rPr>
        <w:t xml:space="preserve">Mejnik </w:t>
      </w:r>
      <w:r w:rsidR="00BC7246" w:rsidRPr="005B0BC6">
        <w:rPr>
          <w:rFonts w:ascii="Arial" w:hAnsi="Arial" w:cs="Arial"/>
          <w:b/>
          <w:sz w:val="20"/>
          <w:szCs w:val="20"/>
        </w:rPr>
        <w:t>4</w:t>
      </w:r>
      <w:r w:rsidRPr="005B0BC6">
        <w:rPr>
          <w:rFonts w:ascii="Arial" w:hAnsi="Arial" w:cs="Arial"/>
          <w:b/>
          <w:sz w:val="20"/>
          <w:szCs w:val="20"/>
        </w:rPr>
        <w:t>: do 30. 1</w:t>
      </w:r>
      <w:r w:rsidR="00C32E47" w:rsidRPr="005B0BC6">
        <w:rPr>
          <w:rFonts w:ascii="Arial" w:hAnsi="Arial" w:cs="Arial"/>
          <w:b/>
          <w:sz w:val="20"/>
          <w:szCs w:val="20"/>
        </w:rPr>
        <w:t>0</w:t>
      </w:r>
      <w:r w:rsidRPr="005B0BC6">
        <w:rPr>
          <w:rFonts w:ascii="Arial" w:hAnsi="Arial" w:cs="Arial"/>
          <w:b/>
          <w:sz w:val="20"/>
          <w:szCs w:val="20"/>
        </w:rPr>
        <w:t>. 2026</w:t>
      </w:r>
    </w:p>
    <w:p w14:paraId="1D9574C9" w14:textId="7086993B" w:rsidR="00A060D7" w:rsidRPr="005B0BC6" w:rsidRDefault="00E85283" w:rsidP="006B7E14">
      <w:pPr>
        <w:pStyle w:val="Odstavekseznama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>Izvedba terenskega vzorčenja v letu 2026 (</w:t>
      </w:r>
      <w:r w:rsidR="0007212C" w:rsidRPr="005B0BC6">
        <w:rPr>
          <w:rFonts w:ascii="Arial" w:hAnsi="Arial" w:cs="Arial"/>
          <w:sz w:val="20"/>
          <w:szCs w:val="20"/>
        </w:rPr>
        <w:t>vzorčenje tal in popis pritalne vegetacije, 16 x 16 km mreža kot del 4 x 4 km mreže, skladno z  Uredb</w:t>
      </w:r>
      <w:r w:rsidR="005068B4" w:rsidRPr="005B0BC6">
        <w:rPr>
          <w:rFonts w:ascii="Arial" w:hAnsi="Arial" w:cs="Arial"/>
          <w:sz w:val="20"/>
          <w:szCs w:val="20"/>
        </w:rPr>
        <w:t>o (EU)</w:t>
      </w:r>
      <w:r w:rsidR="0007212C" w:rsidRPr="005B0BC6">
        <w:rPr>
          <w:rFonts w:ascii="Arial" w:hAnsi="Arial" w:cs="Arial"/>
          <w:sz w:val="20"/>
          <w:szCs w:val="20"/>
        </w:rPr>
        <w:t xml:space="preserve"> 2018/841 in </w:t>
      </w:r>
      <w:r w:rsidR="005068B4" w:rsidRPr="005B0BC6">
        <w:rPr>
          <w:rFonts w:ascii="Arial" w:hAnsi="Arial" w:cs="Arial"/>
          <w:sz w:val="20"/>
          <w:szCs w:val="20"/>
        </w:rPr>
        <w:t xml:space="preserve">Uredbo (EU) </w:t>
      </w:r>
      <w:r w:rsidR="0007212C" w:rsidRPr="005B0BC6">
        <w:rPr>
          <w:rFonts w:ascii="Arial" w:hAnsi="Arial" w:cs="Arial"/>
          <w:sz w:val="20"/>
          <w:szCs w:val="20"/>
        </w:rPr>
        <w:t xml:space="preserve">2023/839, Pravilnikom o varstvu tal  in se navezuje na metodologijo po ICP </w:t>
      </w:r>
      <w:proofErr w:type="spellStart"/>
      <w:r w:rsidR="0007212C" w:rsidRPr="005B0BC6">
        <w:rPr>
          <w:rFonts w:ascii="Arial" w:hAnsi="Arial" w:cs="Arial"/>
          <w:sz w:val="20"/>
          <w:szCs w:val="20"/>
        </w:rPr>
        <w:t>Forests</w:t>
      </w:r>
      <w:proofErr w:type="spellEnd"/>
      <w:r w:rsidR="0007212C" w:rsidRPr="005B0BC6">
        <w:rPr>
          <w:rFonts w:ascii="Arial" w:hAnsi="Arial" w:cs="Arial"/>
          <w:sz w:val="20"/>
          <w:szCs w:val="20"/>
        </w:rPr>
        <w:t xml:space="preserve"> - gozdna tla, Konvencijo CLTRAP ter navodila po IPCC iz leta 2006</w:t>
      </w:r>
      <w:r w:rsidRPr="005B0BC6">
        <w:rPr>
          <w:rFonts w:ascii="Arial" w:hAnsi="Arial" w:cs="Arial"/>
          <w:sz w:val="20"/>
          <w:szCs w:val="20"/>
        </w:rPr>
        <w:t>.</w:t>
      </w:r>
    </w:p>
    <w:p w14:paraId="5470992D" w14:textId="5A2CB17C" w:rsidR="00232199" w:rsidRPr="005B0BC6" w:rsidRDefault="00232199" w:rsidP="006B7E14">
      <w:pPr>
        <w:pStyle w:val="Odstavekseznama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>Izvedba terenskega snemanja za oceno stanje nadzemne biomase in zalog ogljika</w:t>
      </w:r>
      <w:r w:rsidR="005068B4" w:rsidRPr="005B0BC6">
        <w:rPr>
          <w:rFonts w:ascii="Arial" w:hAnsi="Arial" w:cs="Arial"/>
          <w:sz w:val="20"/>
          <w:szCs w:val="20"/>
        </w:rPr>
        <w:t>.</w:t>
      </w:r>
    </w:p>
    <w:p w14:paraId="09ADFEAB" w14:textId="77777777" w:rsidR="00A060D7" w:rsidRPr="005B0BC6" w:rsidRDefault="00A060D7" w:rsidP="006B7E14">
      <w:pPr>
        <w:pStyle w:val="Odstavekseznama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lastRenderedPageBreak/>
        <w:t>Preliminarni obračun in analiza zbranih podatkov v letu 2025.</w:t>
      </w:r>
    </w:p>
    <w:p w14:paraId="730F89B6" w14:textId="77777777" w:rsidR="00A060D7" w:rsidRPr="005B0BC6" w:rsidRDefault="00A060D7" w:rsidP="006B7E14">
      <w:pPr>
        <w:pStyle w:val="Odstavekseznama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 xml:space="preserve">Priprava </w:t>
      </w:r>
      <w:proofErr w:type="spellStart"/>
      <w:r w:rsidRPr="005B0BC6">
        <w:rPr>
          <w:rFonts w:ascii="Arial" w:hAnsi="Arial" w:cs="Arial"/>
          <w:sz w:val="20"/>
          <w:szCs w:val="20"/>
        </w:rPr>
        <w:t>izvrtkov</w:t>
      </w:r>
      <w:proofErr w:type="spellEnd"/>
      <w:r w:rsidRPr="005B0BC6">
        <w:rPr>
          <w:rFonts w:ascii="Arial" w:hAnsi="Arial" w:cs="Arial"/>
          <w:sz w:val="20"/>
          <w:szCs w:val="20"/>
        </w:rPr>
        <w:t xml:space="preserve"> lesa vzorčenih v letu 2025 za </w:t>
      </w:r>
      <w:proofErr w:type="spellStart"/>
      <w:r w:rsidRPr="005B0BC6">
        <w:rPr>
          <w:rFonts w:ascii="Arial" w:hAnsi="Arial" w:cs="Arial"/>
          <w:sz w:val="20"/>
          <w:szCs w:val="20"/>
        </w:rPr>
        <w:t>dendrokronološke</w:t>
      </w:r>
      <w:proofErr w:type="spellEnd"/>
      <w:r w:rsidRPr="005B0BC6">
        <w:rPr>
          <w:rFonts w:ascii="Arial" w:hAnsi="Arial" w:cs="Arial"/>
          <w:sz w:val="20"/>
          <w:szCs w:val="20"/>
        </w:rPr>
        <w:t xml:space="preserve"> analize in za izmero gostot lesa pri izbranih drevesnih vrstah.</w:t>
      </w:r>
    </w:p>
    <w:p w14:paraId="3622EFAC" w14:textId="77777777" w:rsidR="00A060D7" w:rsidRPr="005B0BC6" w:rsidRDefault="00A060D7" w:rsidP="006B7E14">
      <w:pPr>
        <w:pStyle w:val="Odstavekseznama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proofErr w:type="spellStart"/>
      <w:r w:rsidRPr="005B0BC6">
        <w:rPr>
          <w:rFonts w:ascii="Arial" w:hAnsi="Arial" w:cs="Arial"/>
          <w:sz w:val="20"/>
          <w:szCs w:val="20"/>
        </w:rPr>
        <w:t>Dendrokronološka</w:t>
      </w:r>
      <w:proofErr w:type="spellEnd"/>
      <w:r w:rsidRPr="005B0BC6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5B0BC6">
        <w:rPr>
          <w:rFonts w:ascii="Arial" w:hAnsi="Arial" w:cs="Arial"/>
          <w:sz w:val="20"/>
          <w:szCs w:val="20"/>
        </w:rPr>
        <w:t>dendroklimatološka</w:t>
      </w:r>
      <w:proofErr w:type="spellEnd"/>
      <w:r w:rsidRPr="005B0BC6">
        <w:rPr>
          <w:rFonts w:ascii="Arial" w:hAnsi="Arial" w:cs="Arial"/>
          <w:sz w:val="20"/>
          <w:szCs w:val="20"/>
        </w:rPr>
        <w:t xml:space="preserve"> analiza </w:t>
      </w:r>
      <w:proofErr w:type="spellStart"/>
      <w:r w:rsidRPr="005B0BC6">
        <w:rPr>
          <w:rFonts w:ascii="Arial" w:hAnsi="Arial" w:cs="Arial"/>
          <w:sz w:val="20"/>
          <w:szCs w:val="20"/>
        </w:rPr>
        <w:t>izvrtkov</w:t>
      </w:r>
      <w:proofErr w:type="spellEnd"/>
      <w:r w:rsidRPr="005B0BC6">
        <w:rPr>
          <w:rFonts w:ascii="Arial" w:hAnsi="Arial" w:cs="Arial"/>
          <w:sz w:val="20"/>
          <w:szCs w:val="20"/>
        </w:rPr>
        <w:t>.</w:t>
      </w:r>
    </w:p>
    <w:p w14:paraId="75516A54" w14:textId="11568080" w:rsidR="00A060D7" w:rsidRPr="005B0BC6" w:rsidRDefault="00A060D7" w:rsidP="006B7E14">
      <w:pPr>
        <w:pStyle w:val="Odstavekseznama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 xml:space="preserve">Priprava analize izmere volumnov dreves s pomočjo </w:t>
      </w:r>
      <w:r w:rsidR="00C71881" w:rsidRPr="005B0BC6">
        <w:rPr>
          <w:rFonts w:ascii="Arial" w:hAnsi="Arial" w:cs="Arial"/>
          <w:sz w:val="20"/>
          <w:szCs w:val="20"/>
        </w:rPr>
        <w:t xml:space="preserve">3D </w:t>
      </w:r>
      <w:r w:rsidRPr="005B0BC6">
        <w:rPr>
          <w:rFonts w:ascii="Arial" w:hAnsi="Arial" w:cs="Arial"/>
          <w:sz w:val="20"/>
          <w:szCs w:val="20"/>
        </w:rPr>
        <w:t>tehnologije in trenutne metodologije izračuna volumnov in s tem biomase dreves na vzorčnih ploskvah za celotno obdobje trajanja projektne naloge.</w:t>
      </w:r>
    </w:p>
    <w:p w14:paraId="4F691858" w14:textId="77777777" w:rsidR="00A060D7" w:rsidRPr="005B0BC6" w:rsidRDefault="00A060D7" w:rsidP="006B7E14">
      <w:pPr>
        <w:pStyle w:val="Odstavekseznama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>Oblikovanje strokovnega predloga za obračun in poročanje o skladnosti za obdobje 2026-2030.</w:t>
      </w:r>
    </w:p>
    <w:p w14:paraId="0DD7BD51" w14:textId="2E9F65FB" w:rsidR="00A060D7" w:rsidRPr="005B0BC6" w:rsidRDefault="00A060D7" w:rsidP="006B7E14">
      <w:pPr>
        <w:pStyle w:val="Odstavekseznama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>Izvedba analiz vzorcev gozdnih tal in priprava poročila za tla za 16 x 16</w:t>
      </w:r>
      <w:r w:rsidR="00BC7246" w:rsidRPr="005B0BC6">
        <w:rPr>
          <w:rFonts w:ascii="Arial" w:hAnsi="Arial" w:cs="Arial"/>
          <w:sz w:val="20"/>
          <w:szCs w:val="20"/>
        </w:rPr>
        <w:t xml:space="preserve"> </w:t>
      </w:r>
      <w:r w:rsidRPr="005B0BC6">
        <w:rPr>
          <w:rFonts w:ascii="Arial" w:hAnsi="Arial" w:cs="Arial"/>
          <w:sz w:val="20"/>
          <w:szCs w:val="20"/>
        </w:rPr>
        <w:t>km mrežo.</w:t>
      </w:r>
    </w:p>
    <w:p w14:paraId="28867BA2" w14:textId="29BD3B11" w:rsidR="00A060D7" w:rsidRPr="005B0BC6" w:rsidRDefault="00A060D7" w:rsidP="006B7E14">
      <w:pPr>
        <w:pStyle w:val="Odstavekseznama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>Priprava poročila za pritalno vegetacijo</w:t>
      </w:r>
      <w:r w:rsidR="0007212C" w:rsidRPr="005B0BC6">
        <w:rPr>
          <w:rStyle w:val="Sprotnaopomba-sklic"/>
          <w:rFonts w:ascii="Arial" w:hAnsi="Arial" w:cs="Arial"/>
          <w:sz w:val="20"/>
          <w:szCs w:val="20"/>
        </w:rPr>
        <w:footnoteReference w:id="13"/>
      </w:r>
      <w:r w:rsidRPr="005B0BC6">
        <w:rPr>
          <w:rFonts w:ascii="Arial" w:hAnsi="Arial" w:cs="Arial"/>
          <w:sz w:val="20"/>
          <w:szCs w:val="20"/>
        </w:rPr>
        <w:t xml:space="preserve"> na 16 x 16</w:t>
      </w:r>
      <w:r w:rsidR="00BC7246" w:rsidRPr="005B0BC6">
        <w:rPr>
          <w:rFonts w:ascii="Arial" w:hAnsi="Arial" w:cs="Arial"/>
          <w:sz w:val="20"/>
          <w:szCs w:val="20"/>
        </w:rPr>
        <w:t xml:space="preserve"> </w:t>
      </w:r>
      <w:r w:rsidRPr="005B0BC6">
        <w:rPr>
          <w:rFonts w:ascii="Arial" w:hAnsi="Arial" w:cs="Arial"/>
          <w:sz w:val="20"/>
          <w:szCs w:val="20"/>
        </w:rPr>
        <w:t>km mreži.</w:t>
      </w:r>
    </w:p>
    <w:p w14:paraId="4A41B9F6" w14:textId="60700160" w:rsidR="00A060D7" w:rsidRPr="005B0BC6" w:rsidRDefault="00A060D7" w:rsidP="006B7E14">
      <w:pPr>
        <w:pStyle w:val="Odstavekseznama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 xml:space="preserve">Priprava </w:t>
      </w:r>
      <w:r w:rsidR="0034423D" w:rsidRPr="005B0BC6">
        <w:rPr>
          <w:rFonts w:ascii="Arial" w:hAnsi="Arial" w:cs="Arial"/>
          <w:sz w:val="20"/>
          <w:szCs w:val="20"/>
        </w:rPr>
        <w:t xml:space="preserve">informativnega </w:t>
      </w:r>
      <w:r w:rsidRPr="005B0BC6">
        <w:rPr>
          <w:rFonts w:ascii="Arial" w:hAnsi="Arial" w:cs="Arial"/>
          <w:sz w:val="20"/>
          <w:szCs w:val="20"/>
        </w:rPr>
        <w:t>poročila</w:t>
      </w:r>
      <w:r w:rsidR="0034423D" w:rsidRPr="005B0BC6">
        <w:rPr>
          <w:rFonts w:ascii="Arial" w:hAnsi="Arial" w:cs="Arial"/>
          <w:sz w:val="20"/>
          <w:szCs w:val="20"/>
        </w:rPr>
        <w:t xml:space="preserve"> v obliki sporočila </w:t>
      </w:r>
      <w:r w:rsidR="0007212C" w:rsidRPr="005B0BC6">
        <w:rPr>
          <w:rFonts w:ascii="Arial" w:hAnsi="Arial" w:cs="Arial"/>
          <w:sz w:val="20"/>
          <w:szCs w:val="20"/>
        </w:rPr>
        <w:t xml:space="preserve">za </w:t>
      </w:r>
      <w:r w:rsidR="0034423D" w:rsidRPr="005B0BC6">
        <w:rPr>
          <w:rFonts w:ascii="Arial" w:hAnsi="Arial" w:cs="Arial"/>
          <w:sz w:val="20"/>
          <w:szCs w:val="20"/>
        </w:rPr>
        <w:t>javnosti</w:t>
      </w:r>
      <w:r w:rsidRPr="005B0BC6">
        <w:rPr>
          <w:rFonts w:ascii="Arial" w:hAnsi="Arial" w:cs="Arial"/>
          <w:sz w:val="20"/>
          <w:szCs w:val="20"/>
        </w:rPr>
        <w:t>, ki zajema vse aktivnosti projektne naloge.</w:t>
      </w:r>
    </w:p>
    <w:p w14:paraId="207F48D1" w14:textId="41A52D37" w:rsidR="000A533A" w:rsidRPr="005B0BC6" w:rsidRDefault="00C32E47" w:rsidP="006B7E14">
      <w:pPr>
        <w:pStyle w:val="Odstavekseznama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 xml:space="preserve">Predaja </w:t>
      </w:r>
      <w:r w:rsidR="00C77D79" w:rsidRPr="005B0BC6">
        <w:rPr>
          <w:rFonts w:ascii="Arial" w:hAnsi="Arial" w:cs="Arial"/>
          <w:sz w:val="20"/>
          <w:szCs w:val="20"/>
        </w:rPr>
        <w:t>rezultatov meritev</w:t>
      </w:r>
      <w:r w:rsidR="009E76BD" w:rsidRPr="005B0BC6">
        <w:rPr>
          <w:rFonts w:ascii="Arial" w:hAnsi="Arial" w:cs="Arial"/>
          <w:sz w:val="20"/>
          <w:szCs w:val="20"/>
        </w:rPr>
        <w:t xml:space="preserve"> zalog ogljika in njihovih sprememb v gozdovih</w:t>
      </w:r>
      <w:r w:rsidR="0034423D" w:rsidRPr="005B0BC6">
        <w:rPr>
          <w:rFonts w:ascii="Arial" w:hAnsi="Arial" w:cs="Arial"/>
          <w:sz w:val="20"/>
          <w:szCs w:val="20"/>
        </w:rPr>
        <w:t>.</w:t>
      </w:r>
    </w:p>
    <w:p w14:paraId="41DE1CDA" w14:textId="4C59906B" w:rsidR="00934BB9" w:rsidRPr="005B0BC6" w:rsidRDefault="00934BB9" w:rsidP="006B7E14">
      <w:pPr>
        <w:pStyle w:val="Odstavekseznama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 xml:space="preserve">Priprava poročila </w:t>
      </w:r>
      <w:r w:rsidR="00C77D79" w:rsidRPr="005B0BC6">
        <w:rPr>
          <w:rFonts w:ascii="Arial" w:hAnsi="Arial" w:cs="Arial"/>
          <w:sz w:val="20"/>
          <w:szCs w:val="20"/>
        </w:rPr>
        <w:t xml:space="preserve">o dejansko opravljenem delu do konca mejnika 4, iz katerega je razvidna vrsta in količina opravljenega dela, v potrjevanje </w:t>
      </w:r>
      <w:r w:rsidR="00C842DC" w:rsidRPr="005B0BC6">
        <w:rPr>
          <w:rFonts w:ascii="Arial" w:hAnsi="Arial" w:cs="Arial"/>
          <w:color w:val="000000"/>
          <w:sz w:val="20"/>
          <w:szCs w:val="20"/>
        </w:rPr>
        <w:t>naročniku</w:t>
      </w:r>
      <w:r w:rsidR="00C77D79" w:rsidRPr="005B0BC6">
        <w:rPr>
          <w:rFonts w:ascii="Arial" w:hAnsi="Arial" w:cs="Arial"/>
          <w:color w:val="000000"/>
          <w:sz w:val="20"/>
          <w:szCs w:val="20"/>
        </w:rPr>
        <w:t>.</w:t>
      </w:r>
      <w:r w:rsidRPr="005B0BC6">
        <w:rPr>
          <w:rFonts w:ascii="Arial" w:hAnsi="Arial" w:cs="Arial"/>
          <w:sz w:val="20"/>
          <w:szCs w:val="20"/>
        </w:rPr>
        <w:tab/>
      </w:r>
      <w:r w:rsidRPr="005B0BC6">
        <w:rPr>
          <w:rFonts w:ascii="Arial" w:hAnsi="Arial" w:cs="Arial"/>
          <w:sz w:val="20"/>
          <w:szCs w:val="20"/>
        </w:rPr>
        <w:tab/>
      </w:r>
    </w:p>
    <w:p w14:paraId="1792C10C" w14:textId="77777777" w:rsidR="00C842DC" w:rsidRPr="005B0BC6" w:rsidRDefault="00C842DC" w:rsidP="00C842DC">
      <w:pPr>
        <w:pStyle w:val="Odstavekseznama"/>
        <w:spacing w:after="0"/>
        <w:rPr>
          <w:rFonts w:ascii="Arial" w:hAnsi="Arial" w:cs="Arial"/>
          <w:sz w:val="20"/>
          <w:szCs w:val="20"/>
        </w:rPr>
      </w:pPr>
    </w:p>
    <w:p w14:paraId="74E1EF6B" w14:textId="05848625" w:rsidR="00C32E47" w:rsidRPr="005B0BC6" w:rsidRDefault="00C32E47" w:rsidP="00C842DC">
      <w:pPr>
        <w:spacing w:after="0"/>
        <w:ind w:firstLine="284"/>
        <w:rPr>
          <w:rFonts w:ascii="Arial" w:hAnsi="Arial" w:cs="Arial"/>
          <w:b/>
          <w:sz w:val="20"/>
          <w:szCs w:val="20"/>
        </w:rPr>
      </w:pPr>
      <w:bookmarkStart w:id="1" w:name="_Hlk182482642"/>
      <w:r w:rsidRPr="005B0BC6">
        <w:rPr>
          <w:rFonts w:ascii="Arial" w:hAnsi="Arial" w:cs="Arial"/>
          <w:b/>
          <w:sz w:val="20"/>
          <w:szCs w:val="20"/>
        </w:rPr>
        <w:t>Mejnik 5: do 30. 11. 2026</w:t>
      </w:r>
    </w:p>
    <w:p w14:paraId="247165AA" w14:textId="53A03BAB" w:rsidR="005C38D1" w:rsidRPr="005B0BC6" w:rsidRDefault="009B3E31" w:rsidP="009D63E6">
      <w:pPr>
        <w:pStyle w:val="Odstavekseznama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5B0BC6">
        <w:rPr>
          <w:rFonts w:ascii="Arial" w:hAnsi="Arial" w:cs="Arial"/>
          <w:sz w:val="20"/>
          <w:szCs w:val="20"/>
        </w:rPr>
        <w:t>Skrajni rok za izvedbo predmeta javnega naročila z m</w:t>
      </w:r>
      <w:r w:rsidR="00D20638" w:rsidRPr="005B0BC6">
        <w:rPr>
          <w:rFonts w:ascii="Arial" w:hAnsi="Arial" w:cs="Arial"/>
          <w:sz w:val="20"/>
          <w:szCs w:val="20"/>
        </w:rPr>
        <w:t>orebitn</w:t>
      </w:r>
      <w:r w:rsidRPr="005B0BC6">
        <w:rPr>
          <w:rFonts w:ascii="Arial" w:hAnsi="Arial" w:cs="Arial"/>
          <w:sz w:val="20"/>
          <w:szCs w:val="20"/>
        </w:rPr>
        <w:t>o</w:t>
      </w:r>
      <w:r w:rsidR="00D20638" w:rsidRPr="005B0BC6">
        <w:rPr>
          <w:rFonts w:ascii="Arial" w:hAnsi="Arial" w:cs="Arial"/>
          <w:sz w:val="20"/>
          <w:szCs w:val="20"/>
        </w:rPr>
        <w:t xml:space="preserve"> p</w:t>
      </w:r>
      <w:r w:rsidR="00C32E47" w:rsidRPr="005B0BC6">
        <w:rPr>
          <w:rFonts w:ascii="Arial" w:hAnsi="Arial" w:cs="Arial"/>
          <w:sz w:val="20"/>
          <w:szCs w:val="20"/>
        </w:rPr>
        <w:t>oprav</w:t>
      </w:r>
      <w:r w:rsidRPr="005B0BC6">
        <w:rPr>
          <w:rFonts w:ascii="Arial" w:hAnsi="Arial" w:cs="Arial"/>
          <w:sz w:val="20"/>
          <w:szCs w:val="20"/>
        </w:rPr>
        <w:t>o</w:t>
      </w:r>
      <w:r w:rsidR="00C32E47" w:rsidRPr="005B0BC6">
        <w:rPr>
          <w:rFonts w:ascii="Arial" w:hAnsi="Arial" w:cs="Arial"/>
          <w:sz w:val="20"/>
          <w:szCs w:val="20"/>
        </w:rPr>
        <w:t xml:space="preserve"> </w:t>
      </w:r>
      <w:r w:rsidR="00C77D79" w:rsidRPr="005B0BC6">
        <w:rPr>
          <w:rFonts w:ascii="Arial" w:hAnsi="Arial" w:cs="Arial"/>
          <w:sz w:val="20"/>
          <w:szCs w:val="20"/>
        </w:rPr>
        <w:t>poročila o dejansko opravljenem delu</w:t>
      </w:r>
      <w:r w:rsidRPr="005B0BC6">
        <w:rPr>
          <w:rFonts w:ascii="Arial" w:hAnsi="Arial" w:cs="Arial"/>
          <w:sz w:val="20"/>
          <w:szCs w:val="20"/>
        </w:rPr>
        <w:t xml:space="preserve"> oz. končnega poročila</w:t>
      </w:r>
      <w:bookmarkEnd w:id="1"/>
      <w:r w:rsidRPr="005B0BC6">
        <w:rPr>
          <w:rStyle w:val="Pripombasklic"/>
          <w:rFonts w:ascii="Arial" w:hAnsi="Arial" w:cs="Arial"/>
          <w:sz w:val="20"/>
          <w:szCs w:val="20"/>
        </w:rPr>
        <w:t>.</w:t>
      </w:r>
    </w:p>
    <w:sectPr w:rsidR="005C38D1" w:rsidRPr="005B0BC6" w:rsidSect="005B0BC6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134" w:right="1701" w:bottom="993" w:left="1701" w:header="568" w:footer="58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1FF3E" w14:textId="77777777" w:rsidR="00102664" w:rsidRDefault="00102664" w:rsidP="006B7E14">
      <w:r>
        <w:separator/>
      </w:r>
    </w:p>
  </w:endnote>
  <w:endnote w:type="continuationSeparator" w:id="0">
    <w:p w14:paraId="73CFBFAB" w14:textId="77777777" w:rsidR="00102664" w:rsidRDefault="00102664" w:rsidP="006B7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4558511"/>
      <w:docPartObj>
        <w:docPartGallery w:val="Page Numbers (Bottom of Page)"/>
        <w:docPartUnique/>
      </w:docPartObj>
    </w:sdtPr>
    <w:sdtContent>
      <w:sdt>
        <w:sdtPr>
          <w:id w:val="-639964695"/>
          <w:docPartObj>
            <w:docPartGallery w:val="Page Numbers (Top of Page)"/>
            <w:docPartUnique/>
          </w:docPartObj>
        </w:sdtPr>
        <w:sdtContent>
          <w:p w14:paraId="06F4AAA9" w14:textId="0B585ADC" w:rsidR="005B0BC6" w:rsidRDefault="005B0BC6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22013A5D" w14:textId="77777777" w:rsidR="006F3CF9" w:rsidRDefault="006F3C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306460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CA0E26B" w14:textId="7074205F" w:rsidR="000942CE" w:rsidRDefault="000942CE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0009EB0D" w14:textId="77777777" w:rsidR="006F3CF9" w:rsidRDefault="006F3CF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2E83A" w14:textId="77777777" w:rsidR="00102664" w:rsidRDefault="00102664" w:rsidP="006B7E14">
      <w:r>
        <w:separator/>
      </w:r>
    </w:p>
  </w:footnote>
  <w:footnote w:type="continuationSeparator" w:id="0">
    <w:p w14:paraId="00CA7100" w14:textId="77777777" w:rsidR="00102664" w:rsidRDefault="00102664" w:rsidP="006B7E14">
      <w:r>
        <w:continuationSeparator/>
      </w:r>
    </w:p>
  </w:footnote>
  <w:footnote w:id="1">
    <w:p w14:paraId="1AFE46F0" w14:textId="4F3AC306" w:rsidR="00D66915" w:rsidRDefault="00D66915" w:rsidP="006B7E1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744E8">
        <w:t>Uredba (EU) 2018/841 Evropskega parlamenta in Sveta z dne 30. maja 2018 o vključitvi emisij toplogrednih plinov in odvzemov zaradi rabe zemljišč, spremembe rabe zemljišč in gozdarstva v okvir podnebne in energetske politike do leta 2030 ter spremembi Uredbe (EU) št. 525/2013 in Sklepa št. 529/2013/EU</w:t>
      </w:r>
      <w:r w:rsidR="00346FB3" w:rsidRPr="00346FB3">
        <w:t xml:space="preserve"> </w:t>
      </w:r>
      <w:r w:rsidR="00346FB3">
        <w:t>(</w:t>
      </w:r>
      <w:r w:rsidR="00346FB3" w:rsidRPr="00346FB3">
        <w:t>UL L</w:t>
      </w:r>
      <w:r w:rsidR="00346FB3">
        <w:t xml:space="preserve">  1</w:t>
      </w:r>
      <w:r w:rsidR="00346FB3" w:rsidRPr="00346FB3">
        <w:t>56</w:t>
      </w:r>
      <w:r w:rsidR="00346FB3">
        <w:t xml:space="preserve"> z dne </w:t>
      </w:r>
      <w:r w:rsidR="00346FB3" w:rsidRPr="00346FB3">
        <w:t>19</w:t>
      </w:r>
      <w:r w:rsidR="00346FB3">
        <w:t>.</w:t>
      </w:r>
      <w:r w:rsidR="00346FB3" w:rsidRPr="00346FB3">
        <w:t>06</w:t>
      </w:r>
      <w:r w:rsidR="00346FB3">
        <w:t>.</w:t>
      </w:r>
      <w:r w:rsidR="00346FB3" w:rsidRPr="00346FB3">
        <w:t xml:space="preserve">2018, </w:t>
      </w:r>
      <w:r w:rsidR="00346FB3">
        <w:t>str</w:t>
      </w:r>
      <w:r w:rsidR="00346FB3" w:rsidRPr="00346FB3">
        <w:t>. 1</w:t>
      </w:r>
      <w:r w:rsidR="00346FB3">
        <w:t xml:space="preserve">, z </w:t>
      </w:r>
      <w:bookmarkStart w:id="0" w:name="_Hlk182825540"/>
      <w:r w:rsidR="00346FB3">
        <w:t>vsemi nadaljnjimi spremembami in dopolnitvami</w:t>
      </w:r>
      <w:bookmarkEnd w:id="0"/>
      <w:r w:rsidR="00346FB3">
        <w:t>).</w:t>
      </w:r>
    </w:p>
  </w:footnote>
  <w:footnote w:id="2">
    <w:p w14:paraId="57AB2DFB" w14:textId="60D8749C" w:rsidR="00722D3D" w:rsidRPr="00A744E8" w:rsidRDefault="00722D3D" w:rsidP="006B7E1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744E8">
        <w:t xml:space="preserve">Zakon o ratifikaciji Pariškega sporazuma </w:t>
      </w:r>
      <w:r w:rsidR="00346FB3">
        <w:t>(</w:t>
      </w:r>
      <w:r w:rsidRPr="00A744E8">
        <w:t xml:space="preserve">Uradni list RS – Mednarodne pogodbe, št. 77/16 in 6/17 – </w:t>
      </w:r>
      <w:proofErr w:type="spellStart"/>
      <w:r w:rsidRPr="00A744E8">
        <w:t>popr</w:t>
      </w:r>
      <w:proofErr w:type="spellEnd"/>
      <w:r w:rsidRPr="00A744E8">
        <w:t>.</w:t>
      </w:r>
      <w:r w:rsidR="00346FB3">
        <w:t>).</w:t>
      </w:r>
    </w:p>
  </w:footnote>
  <w:footnote w:id="3">
    <w:p w14:paraId="5AC9773A" w14:textId="13B7D907" w:rsidR="00B51895" w:rsidRPr="00A744E8" w:rsidRDefault="00722D3D" w:rsidP="006B7E14">
      <w:pPr>
        <w:pStyle w:val="Sprotnaopomba-besedilo"/>
      </w:pPr>
      <w:r w:rsidRPr="00A744E8">
        <w:rPr>
          <w:rStyle w:val="Sprotnaopomba-sklic"/>
          <w:sz w:val="16"/>
        </w:rPr>
        <w:footnoteRef/>
      </w:r>
      <w:r w:rsidRPr="00A744E8">
        <w:t xml:space="preserve"> </w:t>
      </w:r>
      <w:r w:rsidRPr="00A744E8">
        <w:t>Uredba (EU) 2023/839 Evropskega parlamenta in Sveta z dne 19. aprila 2023 o spremembi Uredbe (EU) 2018/841 glede področja uporabe, poenostavitve pravil o poročanju in skladnosti ter določitve ciljev držav članic za leto 2030, in Uredbe (EU) 2018/1999 glede izboljšanja spremljanja, poročanja, spremljanja napredka in pregleda</w:t>
      </w:r>
      <w:r w:rsidR="00346FB3" w:rsidRPr="00346FB3">
        <w:t xml:space="preserve"> </w:t>
      </w:r>
      <w:r w:rsidR="00346FB3">
        <w:t>(</w:t>
      </w:r>
      <w:r w:rsidR="00346FB3" w:rsidRPr="00346FB3">
        <w:t>UL L 107</w:t>
      </w:r>
      <w:r w:rsidR="00346FB3">
        <w:t xml:space="preserve"> z dne </w:t>
      </w:r>
      <w:r w:rsidR="00346FB3" w:rsidRPr="00346FB3">
        <w:t>21.</w:t>
      </w:r>
      <w:r w:rsidR="00346FB3">
        <w:t xml:space="preserve"> </w:t>
      </w:r>
      <w:r w:rsidR="00346FB3" w:rsidRPr="00346FB3">
        <w:t>4.</w:t>
      </w:r>
      <w:r w:rsidR="00346FB3">
        <w:t xml:space="preserve"> </w:t>
      </w:r>
      <w:r w:rsidR="00346FB3" w:rsidRPr="00346FB3">
        <w:t>2023, str. 1</w:t>
      </w:r>
      <w:r w:rsidR="00346FB3">
        <w:t>, z</w:t>
      </w:r>
      <w:r w:rsidR="00346FB3" w:rsidRPr="00346FB3">
        <w:t xml:space="preserve"> vsemi nadaljnjimi spremembami in dopolnitvami</w:t>
      </w:r>
      <w:r w:rsidR="00346FB3">
        <w:t>)</w:t>
      </w:r>
      <w:r>
        <w:t>.</w:t>
      </w:r>
    </w:p>
  </w:footnote>
  <w:footnote w:id="4">
    <w:p w14:paraId="38445086" w14:textId="6AFE6733" w:rsidR="00B51895" w:rsidRPr="00A744E8" w:rsidRDefault="00B51895" w:rsidP="006B7E1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B51895">
        <w:t xml:space="preserve">2006 IPCC </w:t>
      </w:r>
      <w:proofErr w:type="spellStart"/>
      <w:r w:rsidRPr="00B51895">
        <w:t>Guidelines</w:t>
      </w:r>
      <w:proofErr w:type="spellEnd"/>
      <w:r w:rsidRPr="00B51895">
        <w:t xml:space="preserve"> </w:t>
      </w:r>
      <w:proofErr w:type="spellStart"/>
      <w:r w:rsidRPr="00B51895">
        <w:t>for</w:t>
      </w:r>
      <w:proofErr w:type="spellEnd"/>
      <w:r w:rsidRPr="00B51895">
        <w:t xml:space="preserve"> </w:t>
      </w:r>
      <w:proofErr w:type="spellStart"/>
      <w:r w:rsidRPr="00B51895">
        <w:t>National</w:t>
      </w:r>
      <w:proofErr w:type="spellEnd"/>
      <w:r w:rsidRPr="00B51895">
        <w:t xml:space="preserve"> </w:t>
      </w:r>
      <w:proofErr w:type="spellStart"/>
      <w:r w:rsidRPr="00B51895">
        <w:t>Greenhouse</w:t>
      </w:r>
      <w:proofErr w:type="spellEnd"/>
      <w:r w:rsidRPr="00B51895">
        <w:t xml:space="preserve"> Gas </w:t>
      </w:r>
      <w:proofErr w:type="spellStart"/>
      <w:r w:rsidRPr="00B51895">
        <w:t>Inventories</w:t>
      </w:r>
      <w:proofErr w:type="spellEnd"/>
      <w:r w:rsidRPr="00B51895">
        <w:t xml:space="preserve"> </w:t>
      </w:r>
      <w:proofErr w:type="spellStart"/>
      <w:r w:rsidRPr="00B51895">
        <w:t>Volume</w:t>
      </w:r>
      <w:proofErr w:type="spellEnd"/>
      <w:r w:rsidRPr="00B51895">
        <w:t xml:space="preserve"> 4 </w:t>
      </w:r>
      <w:proofErr w:type="spellStart"/>
      <w:r w:rsidRPr="00B51895">
        <w:t>Agriculture</w:t>
      </w:r>
      <w:proofErr w:type="spellEnd"/>
      <w:r w:rsidRPr="00B51895">
        <w:t xml:space="preserve">, </w:t>
      </w:r>
      <w:proofErr w:type="spellStart"/>
      <w:r w:rsidRPr="00B51895">
        <w:t>Forestry</w:t>
      </w:r>
      <w:proofErr w:type="spellEnd"/>
      <w:r w:rsidRPr="00B51895">
        <w:t xml:space="preserve"> </w:t>
      </w:r>
      <w:proofErr w:type="spellStart"/>
      <w:r w:rsidRPr="00B51895">
        <w:t>and</w:t>
      </w:r>
      <w:proofErr w:type="spellEnd"/>
      <w:r w:rsidRPr="00B51895">
        <w:t xml:space="preserve"> </w:t>
      </w:r>
      <w:proofErr w:type="spellStart"/>
      <w:r w:rsidRPr="00B51895">
        <w:t>Other</w:t>
      </w:r>
      <w:proofErr w:type="spellEnd"/>
      <w:r w:rsidRPr="00B51895">
        <w:t xml:space="preserve"> </w:t>
      </w:r>
      <w:proofErr w:type="spellStart"/>
      <w:r w:rsidRPr="00B51895">
        <w:t>Land</w:t>
      </w:r>
      <w:proofErr w:type="spellEnd"/>
      <w:r w:rsidRPr="00B51895">
        <w:t xml:space="preserve"> Use.</w:t>
      </w:r>
      <w:r w:rsidR="00731E89">
        <w:t xml:space="preserve"> </w:t>
      </w:r>
      <w:r w:rsidR="00F1309C" w:rsidRPr="00F1309C">
        <w:t>https://www.ipcc-nggip.iges.or.jp/public/2006gl/vol4.html</w:t>
      </w:r>
    </w:p>
    <w:p w14:paraId="2FCED3E4" w14:textId="2FD1EFE9" w:rsidR="00B51895" w:rsidRPr="00B51895" w:rsidRDefault="00B51895" w:rsidP="006B7E14">
      <w:pPr>
        <w:pStyle w:val="Sprotnaopomba-besedilo"/>
      </w:pPr>
    </w:p>
  </w:footnote>
  <w:footnote w:id="5">
    <w:p w14:paraId="11A8BD4F" w14:textId="04A0CE5F" w:rsidR="00D82120" w:rsidRDefault="00D82120" w:rsidP="006B7E1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480CB6">
        <w:t>Zakon</w:t>
      </w:r>
      <w:r w:rsidR="00480CB6" w:rsidRPr="00480CB6">
        <w:t xml:space="preserve"> o znanstvenoraziskovalni in inovacijski dejavnosti</w:t>
      </w:r>
      <w:r w:rsidR="00731E89">
        <w:t>(</w:t>
      </w:r>
      <w:r w:rsidR="00480CB6" w:rsidRPr="00480CB6">
        <w:t>Uradni list RS, št. 186/21 in 40/23</w:t>
      </w:r>
      <w:r w:rsidR="00731E89">
        <w:t>,</w:t>
      </w:r>
      <w:r w:rsidR="00731E89" w:rsidRPr="00731E89">
        <w:t xml:space="preserve"> </w:t>
      </w:r>
      <w:proofErr w:type="spellStart"/>
      <w:r w:rsidR="00731E89" w:rsidRPr="00731E89">
        <w:t>ZZrID</w:t>
      </w:r>
      <w:proofErr w:type="spellEnd"/>
      <w:r w:rsidR="00731E89">
        <w:t>)</w:t>
      </w:r>
      <w:r w:rsidR="00480CB6">
        <w:t>.</w:t>
      </w:r>
    </w:p>
  </w:footnote>
  <w:footnote w:id="6">
    <w:p w14:paraId="7936FE7C" w14:textId="1B95472A" w:rsidR="007C245D" w:rsidRPr="00182908" w:rsidRDefault="007C245D" w:rsidP="006B7E1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731E89" w:rsidRPr="00731E89">
        <w:t xml:space="preserve">6. točka </w:t>
      </w:r>
      <w:r w:rsidRPr="00182908">
        <w:t>7. člen</w:t>
      </w:r>
      <w:r w:rsidR="00731E89">
        <w:t>a</w:t>
      </w:r>
      <w:r w:rsidRPr="00182908">
        <w:t xml:space="preserve"> Zakona o gospodarjenju z gozdovi v lasti Republike Slovenije (Uradni list RS, št. 9/16, 36/21 – ZZIRDKG in 140/22 – ZSDH-1A</w:t>
      </w:r>
      <w:r w:rsidR="00731E89">
        <w:t>,</w:t>
      </w:r>
      <w:r w:rsidR="00731E89" w:rsidRPr="00731E89">
        <w:t xml:space="preserve"> ZGGLRS</w:t>
      </w:r>
      <w:r w:rsidR="00731E89">
        <w:t>)</w:t>
      </w:r>
      <w:r w:rsidR="00D82120">
        <w:t>.</w:t>
      </w:r>
    </w:p>
  </w:footnote>
  <w:footnote w:id="7">
    <w:p w14:paraId="64C34146" w14:textId="1E1A4CA7" w:rsidR="003811EE" w:rsidRPr="00182908" w:rsidRDefault="003811EE" w:rsidP="006B7E1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182908">
        <w:t>Zakon o zagotavljanju zemljišč za izvajanje izobraževalnih ter raziskovalnih in razvojnih dejavnosti s področja kmetijstva in gozdarstva (</w:t>
      </w:r>
      <w:r w:rsidRPr="003811EE">
        <w:t>Uradni list RS, št. 36/21</w:t>
      </w:r>
      <w:r w:rsidR="00DB337C">
        <w:t>,</w:t>
      </w:r>
      <w:r w:rsidR="00DB337C" w:rsidRPr="00DB337C">
        <w:t xml:space="preserve"> ZZIRDKG)</w:t>
      </w:r>
      <w:r>
        <w:t>.</w:t>
      </w:r>
    </w:p>
  </w:footnote>
  <w:footnote w:id="8">
    <w:p w14:paraId="3C1907DB" w14:textId="21D5BE56" w:rsidR="00FE1A48" w:rsidRDefault="00FE1A48" w:rsidP="006B7E1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182908">
        <w:t xml:space="preserve">Mo, L., </w:t>
      </w:r>
      <w:proofErr w:type="spellStart"/>
      <w:r w:rsidRPr="00182908">
        <w:t>Crowther</w:t>
      </w:r>
      <w:proofErr w:type="spellEnd"/>
      <w:r w:rsidRPr="00182908">
        <w:t xml:space="preserve">, T.W., </w:t>
      </w:r>
      <w:proofErr w:type="spellStart"/>
      <w:r w:rsidRPr="00182908">
        <w:t>Maynard</w:t>
      </w:r>
      <w:proofErr w:type="spellEnd"/>
      <w:r w:rsidRPr="00182908">
        <w:t xml:space="preserve">, D.S. et </w:t>
      </w:r>
      <w:proofErr w:type="spellStart"/>
      <w:r w:rsidRPr="00182908">
        <w:t>al</w:t>
      </w:r>
      <w:proofErr w:type="spellEnd"/>
      <w:r w:rsidRPr="00182908">
        <w:t xml:space="preserve">. </w:t>
      </w:r>
      <w:proofErr w:type="spellStart"/>
      <w:r w:rsidRPr="00182908">
        <w:t>The</w:t>
      </w:r>
      <w:proofErr w:type="spellEnd"/>
      <w:r w:rsidRPr="00182908">
        <w:t xml:space="preserve"> global </w:t>
      </w:r>
      <w:proofErr w:type="spellStart"/>
      <w:r w:rsidRPr="00182908">
        <w:t>distribution</w:t>
      </w:r>
      <w:proofErr w:type="spellEnd"/>
      <w:r w:rsidRPr="00182908">
        <w:t xml:space="preserve"> </w:t>
      </w:r>
      <w:proofErr w:type="spellStart"/>
      <w:r w:rsidRPr="00182908">
        <w:t>and</w:t>
      </w:r>
      <w:proofErr w:type="spellEnd"/>
      <w:r w:rsidRPr="00182908">
        <w:t xml:space="preserve"> </w:t>
      </w:r>
      <w:proofErr w:type="spellStart"/>
      <w:r w:rsidRPr="00182908">
        <w:t>drivers</w:t>
      </w:r>
      <w:proofErr w:type="spellEnd"/>
      <w:r w:rsidRPr="00182908">
        <w:t xml:space="preserve"> </w:t>
      </w:r>
      <w:proofErr w:type="spellStart"/>
      <w:r w:rsidRPr="00182908">
        <w:t>of</w:t>
      </w:r>
      <w:proofErr w:type="spellEnd"/>
      <w:r w:rsidRPr="00182908">
        <w:t xml:space="preserve"> </w:t>
      </w:r>
      <w:proofErr w:type="spellStart"/>
      <w:r w:rsidRPr="00182908">
        <w:t>wood</w:t>
      </w:r>
      <w:proofErr w:type="spellEnd"/>
      <w:r w:rsidRPr="00182908">
        <w:t xml:space="preserve"> </w:t>
      </w:r>
      <w:proofErr w:type="spellStart"/>
      <w:r w:rsidRPr="00182908">
        <w:t>density</w:t>
      </w:r>
      <w:proofErr w:type="spellEnd"/>
      <w:r w:rsidRPr="00182908">
        <w:t xml:space="preserve"> </w:t>
      </w:r>
      <w:proofErr w:type="spellStart"/>
      <w:r w:rsidRPr="00182908">
        <w:t>and</w:t>
      </w:r>
      <w:proofErr w:type="spellEnd"/>
      <w:r w:rsidRPr="00182908">
        <w:t xml:space="preserve"> </w:t>
      </w:r>
      <w:proofErr w:type="spellStart"/>
      <w:r w:rsidRPr="00182908">
        <w:t>their</w:t>
      </w:r>
      <w:proofErr w:type="spellEnd"/>
      <w:r w:rsidRPr="00182908">
        <w:t xml:space="preserve"> </w:t>
      </w:r>
      <w:proofErr w:type="spellStart"/>
      <w:r w:rsidRPr="00182908">
        <w:t>impact</w:t>
      </w:r>
      <w:proofErr w:type="spellEnd"/>
      <w:r w:rsidRPr="00182908">
        <w:t xml:space="preserve"> on </w:t>
      </w:r>
      <w:proofErr w:type="spellStart"/>
      <w:r w:rsidRPr="00182908">
        <w:t>forest</w:t>
      </w:r>
      <w:proofErr w:type="spellEnd"/>
      <w:r w:rsidRPr="00182908">
        <w:t xml:space="preserve"> </w:t>
      </w:r>
      <w:proofErr w:type="spellStart"/>
      <w:r w:rsidRPr="00182908">
        <w:t>carbon</w:t>
      </w:r>
      <w:proofErr w:type="spellEnd"/>
      <w:r w:rsidRPr="00182908">
        <w:t xml:space="preserve"> </w:t>
      </w:r>
      <w:proofErr w:type="spellStart"/>
      <w:r w:rsidRPr="00182908">
        <w:t>stocks</w:t>
      </w:r>
      <w:proofErr w:type="spellEnd"/>
      <w:r w:rsidRPr="00182908">
        <w:t xml:space="preserve">. </w:t>
      </w:r>
      <w:proofErr w:type="spellStart"/>
      <w:r w:rsidRPr="00182908">
        <w:t>Nat</w:t>
      </w:r>
      <w:proofErr w:type="spellEnd"/>
      <w:r w:rsidRPr="00182908">
        <w:t xml:space="preserve"> </w:t>
      </w:r>
      <w:proofErr w:type="spellStart"/>
      <w:r w:rsidRPr="00182908">
        <w:t>Ecol</w:t>
      </w:r>
      <w:proofErr w:type="spellEnd"/>
      <w:r w:rsidRPr="00182908">
        <w:t xml:space="preserve"> </w:t>
      </w:r>
      <w:proofErr w:type="spellStart"/>
      <w:r w:rsidRPr="00182908">
        <w:t>Evol</w:t>
      </w:r>
      <w:proofErr w:type="spellEnd"/>
      <w:r w:rsidRPr="00182908">
        <w:t xml:space="preserve"> (2024). https://doi.org/10.1038/s41559-024-02564-9</w:t>
      </w:r>
      <w:r>
        <w:t>.</w:t>
      </w:r>
    </w:p>
  </w:footnote>
  <w:footnote w:id="9">
    <w:p w14:paraId="2009FD01" w14:textId="2985BC7B" w:rsidR="009C7351" w:rsidRDefault="009C7351" w:rsidP="006B7E1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744E8">
        <w:t>Delegirana uredba Komisije (EU) 2021/268 z dne 28. oktobra 2020 o spremembi Priloge IV k Uredbi (EU) 2018/841 Evropskega parlamenta in Sveta glede referenčnih vrednosti za gospodarjenje z gozdovi, ki jih morajo države članice upoštevati v obdobju 2021–2025</w:t>
      </w:r>
      <w:r w:rsidR="00731E89">
        <w:t>(</w:t>
      </w:r>
      <w:r w:rsidRPr="00A744E8">
        <w:t>UL L 60</w:t>
      </w:r>
      <w:r w:rsidR="00731E89">
        <w:t xml:space="preserve"> z dne</w:t>
      </w:r>
      <w:r w:rsidRPr="00A744E8">
        <w:t xml:space="preserve"> 22.</w:t>
      </w:r>
      <w:r w:rsidR="00731E89">
        <w:t xml:space="preserve"> </w:t>
      </w:r>
      <w:r w:rsidRPr="00A744E8">
        <w:t>2.</w:t>
      </w:r>
      <w:r w:rsidR="00731E89">
        <w:t xml:space="preserve"> </w:t>
      </w:r>
      <w:r w:rsidRPr="00A744E8">
        <w:t>2021, str. 21</w:t>
      </w:r>
      <w:r w:rsidR="00731E89">
        <w:t>)</w:t>
      </w:r>
      <w:r>
        <w:t>.</w:t>
      </w:r>
    </w:p>
  </w:footnote>
  <w:footnote w:id="10">
    <w:p w14:paraId="51E7DF32" w14:textId="77777777" w:rsidR="00975A20" w:rsidRDefault="00975A20" w:rsidP="00975A20">
      <w:pPr>
        <w:pStyle w:val="Sprotnaopomba-besedilo"/>
      </w:pPr>
      <w:r w:rsidRPr="00182908">
        <w:rPr>
          <w:rStyle w:val="Sprotnaopomba-sklic"/>
          <w:sz w:val="18"/>
        </w:rPr>
        <w:footnoteRef/>
      </w:r>
      <w:r w:rsidRPr="00182908">
        <w:rPr>
          <w:sz w:val="18"/>
        </w:rPr>
        <w:t xml:space="preserve"> </w:t>
      </w:r>
      <w:r w:rsidRPr="00182908">
        <w:t>Priročnik za izvedbo monitoringa gozdov na ICP ploskvah</w:t>
      </w:r>
      <w:r>
        <w:rPr>
          <w:sz w:val="18"/>
        </w:rPr>
        <w:t xml:space="preserve">: </w:t>
      </w:r>
      <w:hyperlink r:id="rId1" w:history="1">
        <w:r w:rsidRPr="00182908">
          <w:rPr>
            <w:rStyle w:val="Hiperpovezava"/>
            <w:sz w:val="16"/>
          </w:rPr>
          <w:t>http://icp-forests.net/page/icp-forests-manual</w:t>
        </w:r>
      </w:hyperlink>
      <w:r w:rsidRPr="00182908">
        <w:t xml:space="preserve"> </w:t>
      </w:r>
    </w:p>
  </w:footnote>
  <w:footnote w:id="11">
    <w:p w14:paraId="226F2F21" w14:textId="4D7A5084" w:rsidR="006F3CF9" w:rsidRDefault="00975A20" w:rsidP="00975A20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182908">
        <w:t>SKUDNIK, Mitja (</w:t>
      </w:r>
      <w:r w:rsidRPr="00FE1A48">
        <w:t>avtor</w:t>
      </w:r>
      <w:r w:rsidRPr="00182908">
        <w:t xml:space="preserve">, </w:t>
      </w:r>
      <w:r>
        <w:t>urednik</w:t>
      </w:r>
      <w:r w:rsidRPr="00182908">
        <w:t xml:space="preserve">), GRAH, Andrej, GUČEK, Matjaž, KOVAČ, Marko, KUŠAR, Gal, PINTAR, Anže Martin, PISEK, Rok, POLJANEC, Aleš, ŽLOGAR, Jure. 2022. Nacionalna gozdna inventura : interna navodila za terensko delo (2020-2024) : (ver. 02 / 2022) : dopolnitve 13. 5. 2022. Ljubljana: Gozdarski inštitut Slovenije, 2020 [i. e. 2022]. 1 spletni vir (1 datoteka PDF (74 str.)). </w:t>
      </w:r>
      <w:proofErr w:type="spellStart"/>
      <w:r w:rsidRPr="00182908">
        <w:t>DiRROS</w:t>
      </w:r>
      <w:proofErr w:type="spellEnd"/>
      <w:r w:rsidRPr="00182908">
        <w:t xml:space="preserve"> - Digitalni </w:t>
      </w:r>
      <w:proofErr w:type="spellStart"/>
      <w:r w:rsidRPr="00182908">
        <w:t>repozitorij</w:t>
      </w:r>
      <w:proofErr w:type="spellEnd"/>
      <w:r w:rsidRPr="00182908">
        <w:t xml:space="preserve"> raziskovalnih organizacij Slovenije. [COBISS.SI-ID 110732035].</w:t>
      </w:r>
    </w:p>
    <w:p w14:paraId="06C8E941" w14:textId="77777777" w:rsidR="006F3CF9" w:rsidRDefault="006F3CF9" w:rsidP="00975A20">
      <w:pPr>
        <w:pStyle w:val="Sprotnaopomba-besedilo"/>
      </w:pPr>
    </w:p>
  </w:footnote>
  <w:footnote w:id="12">
    <w:p w14:paraId="67A73CBC" w14:textId="02DC376A" w:rsidR="0007212C" w:rsidRDefault="0007212C" w:rsidP="006B7E1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182908">
        <w:t xml:space="preserve">Pravilnik o monitoringu kakovosti tal </w:t>
      </w:r>
      <w:r w:rsidR="00A86920">
        <w:t>(</w:t>
      </w:r>
      <w:r w:rsidRPr="00182908">
        <w:t>Uradni list RS, št. 68/19 in 44/22 – ZVO-2</w:t>
      </w:r>
      <w:r w:rsidR="00A86920">
        <w:t>)</w:t>
      </w:r>
      <w:r w:rsidRPr="00182908">
        <w:t>.</w:t>
      </w:r>
    </w:p>
    <w:p w14:paraId="55469D6C" w14:textId="77777777" w:rsidR="006F3CF9" w:rsidRDefault="006F3CF9" w:rsidP="006B7E14">
      <w:pPr>
        <w:pStyle w:val="Sprotnaopomba-besedilo"/>
      </w:pPr>
    </w:p>
  </w:footnote>
  <w:footnote w:id="13">
    <w:p w14:paraId="5B8FCDF8" w14:textId="1F64F040" w:rsidR="0007212C" w:rsidRDefault="0007212C" w:rsidP="006B7E1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182908">
        <w:t xml:space="preserve">Pri izvajanju popisov pritalne vegetacije se </w:t>
      </w:r>
      <w:r w:rsidRPr="0007212C">
        <w:t>priporoča</w:t>
      </w:r>
      <w:r w:rsidRPr="00182908">
        <w:t xml:space="preserve"> uporaba »Navodil</w:t>
      </w:r>
      <w:r>
        <w:t>a</w:t>
      </w:r>
      <w:r w:rsidRPr="00182908">
        <w:t xml:space="preserve"> za</w:t>
      </w:r>
      <w:r>
        <w:t xml:space="preserve"> </w:t>
      </w:r>
      <w:r w:rsidRPr="00182908">
        <w:t>ocenjevanje pritalne vegetacije, VIII«, (UN ECE, ICP</w:t>
      </w:r>
      <w:r>
        <w:t xml:space="preserve"> </w:t>
      </w:r>
      <w:proofErr w:type="spellStart"/>
      <w:r w:rsidRPr="00182908">
        <w:t>Forests</w:t>
      </w:r>
      <w:proofErr w:type="spellEnd"/>
      <w:r w:rsidRPr="00182908">
        <w:t xml:space="preserve">' Manual on </w:t>
      </w:r>
      <w:proofErr w:type="spellStart"/>
      <w:r w:rsidRPr="00182908">
        <w:t>methods</w:t>
      </w:r>
      <w:proofErr w:type="spellEnd"/>
      <w:r>
        <w:t xml:space="preserve"> </w:t>
      </w:r>
      <w:proofErr w:type="spellStart"/>
      <w:r w:rsidRPr="00182908">
        <w:t>and</w:t>
      </w:r>
      <w:proofErr w:type="spellEnd"/>
      <w:r w:rsidRPr="00182908">
        <w:t xml:space="preserve"> </w:t>
      </w:r>
      <w:proofErr w:type="spellStart"/>
      <w:r w:rsidRPr="00182908">
        <w:t>criteria</w:t>
      </w:r>
      <w:proofErr w:type="spellEnd"/>
      <w:r w:rsidRPr="00182908">
        <w:t xml:space="preserve"> </w:t>
      </w:r>
      <w:proofErr w:type="spellStart"/>
      <w:r w:rsidRPr="00182908">
        <w:t>for</w:t>
      </w:r>
      <w:proofErr w:type="spellEnd"/>
      <w:r w:rsidRPr="00182908">
        <w:t xml:space="preserve"> </w:t>
      </w:r>
      <w:proofErr w:type="spellStart"/>
      <w:r w:rsidRPr="00182908">
        <w:t>harmonized</w:t>
      </w:r>
      <w:proofErr w:type="spellEnd"/>
      <w:r w:rsidRPr="00182908">
        <w:t xml:space="preserve"> </w:t>
      </w:r>
      <w:proofErr w:type="spellStart"/>
      <w:r w:rsidRPr="00182908">
        <w:t>sampling</w:t>
      </w:r>
      <w:proofErr w:type="spellEnd"/>
      <w:r w:rsidRPr="00182908">
        <w:t xml:space="preserve">, </w:t>
      </w:r>
      <w:proofErr w:type="spellStart"/>
      <w:r w:rsidRPr="00182908">
        <w:t>assessment</w:t>
      </w:r>
      <w:proofErr w:type="spellEnd"/>
      <w:r w:rsidRPr="00182908">
        <w:t xml:space="preserve">, monitoring </w:t>
      </w:r>
      <w:proofErr w:type="spellStart"/>
      <w:r w:rsidRPr="00182908">
        <w:t>and</w:t>
      </w:r>
      <w:proofErr w:type="spellEnd"/>
      <w:r w:rsidRPr="00182908">
        <w:t xml:space="preserve"> </w:t>
      </w:r>
      <w:proofErr w:type="spellStart"/>
      <w:r w:rsidRPr="00182908">
        <w:t>analysis</w:t>
      </w:r>
      <w:proofErr w:type="spellEnd"/>
      <w:r w:rsidRPr="00182908">
        <w:t xml:space="preserve"> </w:t>
      </w:r>
      <w:proofErr w:type="spellStart"/>
      <w:r w:rsidRPr="00182908">
        <w:t>of</w:t>
      </w:r>
      <w:proofErr w:type="spellEnd"/>
      <w:r w:rsidRPr="00182908">
        <w:t xml:space="preserve"> </w:t>
      </w:r>
      <w:proofErr w:type="spellStart"/>
      <w:r w:rsidRPr="00182908">
        <w:t>the</w:t>
      </w:r>
      <w:proofErr w:type="spellEnd"/>
      <w:r>
        <w:t xml:space="preserve"> </w:t>
      </w:r>
      <w:proofErr w:type="spellStart"/>
      <w:r w:rsidRPr="00182908">
        <w:t>effects</w:t>
      </w:r>
      <w:proofErr w:type="spellEnd"/>
      <w:r w:rsidRPr="00182908">
        <w:t xml:space="preserve"> </w:t>
      </w:r>
      <w:proofErr w:type="spellStart"/>
      <w:r w:rsidRPr="00182908">
        <w:t>of</w:t>
      </w:r>
      <w:proofErr w:type="spellEnd"/>
      <w:r w:rsidRPr="00182908">
        <w:t xml:space="preserve"> </w:t>
      </w:r>
      <w:proofErr w:type="spellStart"/>
      <w:r w:rsidRPr="00182908">
        <w:t>air</w:t>
      </w:r>
      <w:proofErr w:type="spellEnd"/>
      <w:r w:rsidRPr="00182908">
        <w:t xml:space="preserve"> </w:t>
      </w:r>
      <w:r>
        <w:t xml:space="preserve"> </w:t>
      </w:r>
      <w:proofErr w:type="spellStart"/>
      <w:r w:rsidRPr="00182908">
        <w:t>pollution</w:t>
      </w:r>
      <w:proofErr w:type="spellEnd"/>
      <w:r w:rsidRPr="00182908">
        <w:t xml:space="preserve"> on </w:t>
      </w:r>
      <w:proofErr w:type="spellStart"/>
      <w:r w:rsidRPr="00182908">
        <w:t>forests</w:t>
      </w:r>
      <w:proofErr w:type="spellEnd"/>
      <w:r w:rsidRPr="00182908">
        <w:t xml:space="preserve">, VIII </w:t>
      </w:r>
      <w:proofErr w:type="spellStart"/>
      <w:r w:rsidRPr="00182908">
        <w:t>Assessment</w:t>
      </w:r>
      <w:proofErr w:type="spellEnd"/>
      <w:r w:rsidRPr="00182908">
        <w:t xml:space="preserve"> </w:t>
      </w:r>
      <w:proofErr w:type="spellStart"/>
      <w:r w:rsidRPr="00182908">
        <w:t>of</w:t>
      </w:r>
      <w:proofErr w:type="spellEnd"/>
      <w:r w:rsidRPr="00182908">
        <w:t xml:space="preserve"> </w:t>
      </w:r>
      <w:proofErr w:type="spellStart"/>
      <w:r w:rsidRPr="00182908">
        <w:t>Ground</w:t>
      </w:r>
      <w:proofErr w:type="spellEnd"/>
      <w:r w:rsidRPr="00182908">
        <w:t xml:space="preserve"> </w:t>
      </w:r>
      <w:proofErr w:type="spellStart"/>
      <w:r w:rsidRPr="00182908">
        <w:t>Vegetation</w:t>
      </w:r>
      <w:proofErr w:type="spellEnd"/>
      <w:r w:rsidRPr="00182908">
        <w:t>, VIII; 2002)</w:t>
      </w:r>
      <w:r>
        <w:t xml:space="preserve"> </w:t>
      </w:r>
      <w:r w:rsidRPr="00182908">
        <w:t>oz. z njihovimi posodobljenimi verzijami.</w:t>
      </w:r>
    </w:p>
    <w:p w14:paraId="7E617FBE" w14:textId="77777777" w:rsidR="006F3CF9" w:rsidRPr="00182908" w:rsidRDefault="006F3CF9" w:rsidP="006B7E14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D176B" w14:textId="77777777" w:rsidR="005B0BC6" w:rsidRPr="008F3500" w:rsidRDefault="005B0BC6" w:rsidP="005B0BC6">
    <w:pPr>
      <w:pStyle w:val="Glava"/>
      <w:jc w:val="left"/>
    </w:pPr>
    <w:r>
      <w:t>Priloga 1                                             430-153/2024</w:t>
    </w:r>
  </w:p>
  <w:p w14:paraId="3FF6E1D5" w14:textId="77777777" w:rsidR="005B0BC6" w:rsidRDefault="005B0BC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 w14:paraId="746F373D" w14:textId="77777777">
      <w:trPr>
        <w:cantSplit/>
        <w:trHeight w:hRule="exact" w:val="847"/>
      </w:trPr>
      <w:tc>
        <w:tcPr>
          <w:tcW w:w="567" w:type="dxa"/>
        </w:tcPr>
        <w:p w14:paraId="49B65F34" w14:textId="77777777" w:rsidR="002A2B69" w:rsidRPr="008F3500" w:rsidRDefault="00E778BE" w:rsidP="006B7E14">
          <w:pPr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760EC664" wp14:editId="2FDDD57A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oel="http://schemas.microsoft.com/office/2019/extlst" xmlns:w16du="http://schemas.microsoft.com/office/word/2023/wordml/word16du">
                <w:pict>
                  <v:shapetype w14:anchorId="2732AB21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53877AF6" w14:textId="20D7115F" w:rsidR="00A770A6" w:rsidRPr="008F3500" w:rsidRDefault="000942CE" w:rsidP="000942CE">
    <w:pPr>
      <w:pStyle w:val="Glava"/>
      <w:jc w:val="left"/>
    </w:pPr>
    <w:bookmarkStart w:id="2" w:name="_Hlk197324358"/>
    <w:r>
      <w:t>Priloga 1                                             430-153/2024</w:t>
    </w:r>
  </w:p>
  <w:bookmarkEnd w:id="2"/>
  <w:p w14:paraId="0F8510DA" w14:textId="77777777" w:rsidR="002A2B69" w:rsidRPr="008F3500" w:rsidRDefault="002A2B69" w:rsidP="006B7E1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E2F57"/>
    <w:multiLevelType w:val="hybridMultilevel"/>
    <w:tmpl w:val="AC50FB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81646F"/>
    <w:multiLevelType w:val="hybridMultilevel"/>
    <w:tmpl w:val="6B843CF8"/>
    <w:lvl w:ilvl="0" w:tplc="FC5AA842">
      <w:start w:val="1"/>
      <w:numFmt w:val="decimal"/>
      <w:lvlText w:val="(%1)"/>
      <w:lvlJc w:val="left"/>
      <w:pPr>
        <w:ind w:left="138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01" w:hanging="360"/>
      </w:pPr>
    </w:lvl>
    <w:lvl w:ilvl="2" w:tplc="0424001B" w:tentative="1">
      <w:start w:val="1"/>
      <w:numFmt w:val="lowerRoman"/>
      <w:lvlText w:val="%3."/>
      <w:lvlJc w:val="right"/>
      <w:pPr>
        <w:ind w:left="2821" w:hanging="180"/>
      </w:pPr>
    </w:lvl>
    <w:lvl w:ilvl="3" w:tplc="0424000F" w:tentative="1">
      <w:start w:val="1"/>
      <w:numFmt w:val="decimal"/>
      <w:lvlText w:val="%4."/>
      <w:lvlJc w:val="left"/>
      <w:pPr>
        <w:ind w:left="3541" w:hanging="360"/>
      </w:pPr>
    </w:lvl>
    <w:lvl w:ilvl="4" w:tplc="04240019" w:tentative="1">
      <w:start w:val="1"/>
      <w:numFmt w:val="lowerLetter"/>
      <w:lvlText w:val="%5."/>
      <w:lvlJc w:val="left"/>
      <w:pPr>
        <w:ind w:left="4261" w:hanging="360"/>
      </w:pPr>
    </w:lvl>
    <w:lvl w:ilvl="5" w:tplc="0424001B" w:tentative="1">
      <w:start w:val="1"/>
      <w:numFmt w:val="lowerRoman"/>
      <w:lvlText w:val="%6."/>
      <w:lvlJc w:val="right"/>
      <w:pPr>
        <w:ind w:left="4981" w:hanging="180"/>
      </w:pPr>
    </w:lvl>
    <w:lvl w:ilvl="6" w:tplc="0424000F" w:tentative="1">
      <w:start w:val="1"/>
      <w:numFmt w:val="decimal"/>
      <w:lvlText w:val="%7."/>
      <w:lvlJc w:val="left"/>
      <w:pPr>
        <w:ind w:left="5701" w:hanging="360"/>
      </w:pPr>
    </w:lvl>
    <w:lvl w:ilvl="7" w:tplc="04240019" w:tentative="1">
      <w:start w:val="1"/>
      <w:numFmt w:val="lowerLetter"/>
      <w:lvlText w:val="%8."/>
      <w:lvlJc w:val="left"/>
      <w:pPr>
        <w:ind w:left="6421" w:hanging="360"/>
      </w:pPr>
    </w:lvl>
    <w:lvl w:ilvl="8" w:tplc="0424001B" w:tentative="1">
      <w:start w:val="1"/>
      <w:numFmt w:val="lowerRoman"/>
      <w:lvlText w:val="%9."/>
      <w:lvlJc w:val="right"/>
      <w:pPr>
        <w:ind w:left="7141" w:hanging="180"/>
      </w:pPr>
    </w:lvl>
  </w:abstractNum>
  <w:abstractNum w:abstractNumId="3" w15:restartNumberingAfterBreak="0">
    <w:nsid w:val="1184197E"/>
    <w:multiLevelType w:val="hybridMultilevel"/>
    <w:tmpl w:val="575861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FC4518"/>
    <w:multiLevelType w:val="hybridMultilevel"/>
    <w:tmpl w:val="833AADA8"/>
    <w:lvl w:ilvl="0" w:tplc="50AC6510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E3B12"/>
    <w:multiLevelType w:val="hybridMultilevel"/>
    <w:tmpl w:val="B112862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22C05"/>
    <w:multiLevelType w:val="hybridMultilevel"/>
    <w:tmpl w:val="CC9402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477060"/>
    <w:multiLevelType w:val="hybridMultilevel"/>
    <w:tmpl w:val="B2249D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9C6533"/>
    <w:multiLevelType w:val="hybridMultilevel"/>
    <w:tmpl w:val="60843F7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74459F"/>
    <w:multiLevelType w:val="hybridMultilevel"/>
    <w:tmpl w:val="39C0D06A"/>
    <w:lvl w:ilvl="0" w:tplc="0424000F">
      <w:start w:val="1"/>
      <w:numFmt w:val="decimal"/>
      <w:pStyle w:val="Alinejazarkovnotoko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B1E6B"/>
    <w:multiLevelType w:val="hybridMultilevel"/>
    <w:tmpl w:val="35D463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6E3010"/>
    <w:multiLevelType w:val="hybridMultilevel"/>
    <w:tmpl w:val="1096CE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262FD5"/>
    <w:multiLevelType w:val="hybridMultilevel"/>
    <w:tmpl w:val="1A987E8A"/>
    <w:lvl w:ilvl="0" w:tplc="04240019">
      <w:start w:val="1"/>
      <w:numFmt w:val="lowerLetter"/>
      <w:pStyle w:val="rkovnatokazaodstavkom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CD6E2D4">
      <w:start w:val="2"/>
      <w:numFmt w:val="bullet"/>
      <w:lvlText w:val="–"/>
      <w:lvlJc w:val="left"/>
      <w:pPr>
        <w:ind w:left="2352" w:hanging="1272"/>
      </w:pPr>
      <w:rPr>
        <w:rFonts w:ascii="Arial" w:eastAsia="Times New Roman" w:hAnsi="Arial" w:cs="Arial" w:hint="default"/>
      </w:rPr>
    </w:lvl>
    <w:lvl w:ilvl="2" w:tplc="FCA62FF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67A77"/>
    <w:multiLevelType w:val="hybridMultilevel"/>
    <w:tmpl w:val="071CF84C"/>
    <w:lvl w:ilvl="0" w:tplc="3AC02A96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CA74DF"/>
    <w:multiLevelType w:val="hybridMultilevel"/>
    <w:tmpl w:val="E766CA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5028E7"/>
    <w:multiLevelType w:val="hybridMultilevel"/>
    <w:tmpl w:val="A588EEBC"/>
    <w:lvl w:ilvl="0" w:tplc="200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1B1465D"/>
    <w:multiLevelType w:val="hybridMultilevel"/>
    <w:tmpl w:val="65FA9D2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F6E09"/>
    <w:multiLevelType w:val="singleLevel"/>
    <w:tmpl w:val="59684E4A"/>
    <w:lvl w:ilvl="0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3197833"/>
    <w:multiLevelType w:val="hybridMultilevel"/>
    <w:tmpl w:val="3DBE196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71A212D"/>
    <w:multiLevelType w:val="hybridMultilevel"/>
    <w:tmpl w:val="D64EF5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870AC5"/>
    <w:multiLevelType w:val="hybridMultilevel"/>
    <w:tmpl w:val="2234874A"/>
    <w:lvl w:ilvl="0" w:tplc="C5B8A3A0">
      <w:start w:val="1"/>
      <w:numFmt w:val="bullet"/>
      <w:pStyle w:val="Alineazaodstavkom"/>
      <w:lvlText w:val="-"/>
      <w:lvlJc w:val="left"/>
      <w:pPr>
        <w:tabs>
          <w:tab w:val="num" w:pos="709"/>
        </w:tabs>
        <w:ind w:left="709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3347818">
      <w:numFmt w:val="bullet"/>
      <w:lvlText w:val="–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9E3548"/>
    <w:multiLevelType w:val="hybridMultilevel"/>
    <w:tmpl w:val="81368A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1E43CC"/>
    <w:multiLevelType w:val="hybridMultilevel"/>
    <w:tmpl w:val="F59CEC42"/>
    <w:lvl w:ilvl="0" w:tplc="1A3265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8"/>
  </w:num>
  <w:num w:numId="3">
    <w:abstractNumId w:val="14"/>
  </w:num>
  <w:num w:numId="4">
    <w:abstractNumId w:val="1"/>
  </w:num>
  <w:num w:numId="5">
    <w:abstractNumId w:val="4"/>
  </w:num>
  <w:num w:numId="6">
    <w:abstractNumId w:val="16"/>
  </w:num>
  <w:num w:numId="7">
    <w:abstractNumId w:val="24"/>
  </w:num>
  <w:num w:numId="8">
    <w:abstractNumId w:val="2"/>
  </w:num>
  <w:num w:numId="9">
    <w:abstractNumId w:val="11"/>
  </w:num>
  <w:num w:numId="10">
    <w:abstractNumId w:val="15"/>
  </w:num>
  <w:num w:numId="11">
    <w:abstractNumId w:val="15"/>
    <w:lvlOverride w:ilvl="0">
      <w:startOverride w:val="1"/>
    </w:lvlOverride>
  </w:num>
  <w:num w:numId="12">
    <w:abstractNumId w:val="5"/>
  </w:num>
  <w:num w:numId="13">
    <w:abstractNumId w:val="9"/>
  </w:num>
  <w:num w:numId="14">
    <w:abstractNumId w:val="20"/>
  </w:num>
  <w:num w:numId="15">
    <w:abstractNumId w:val="17"/>
  </w:num>
  <w:num w:numId="16">
    <w:abstractNumId w:val="10"/>
  </w:num>
  <w:num w:numId="17">
    <w:abstractNumId w:val="0"/>
  </w:num>
  <w:num w:numId="18">
    <w:abstractNumId w:val="13"/>
  </w:num>
  <w:num w:numId="19">
    <w:abstractNumId w:val="18"/>
  </w:num>
  <w:num w:numId="20">
    <w:abstractNumId w:val="23"/>
  </w:num>
  <w:num w:numId="21">
    <w:abstractNumId w:val="25"/>
  </w:num>
  <w:num w:numId="22">
    <w:abstractNumId w:val="21"/>
  </w:num>
  <w:num w:numId="23">
    <w:abstractNumId w:val="3"/>
  </w:num>
  <w:num w:numId="24">
    <w:abstractNumId w:val="6"/>
  </w:num>
  <w:num w:numId="25">
    <w:abstractNumId w:val="26"/>
  </w:num>
  <w:num w:numId="26">
    <w:abstractNumId w:val="7"/>
  </w:num>
  <w:num w:numId="27">
    <w:abstractNumId w:val="19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8BE"/>
    <w:rsid w:val="00023A88"/>
    <w:rsid w:val="0007212C"/>
    <w:rsid w:val="000810F8"/>
    <w:rsid w:val="000847E6"/>
    <w:rsid w:val="000942CE"/>
    <w:rsid w:val="000A0963"/>
    <w:rsid w:val="000A533A"/>
    <w:rsid w:val="000A7238"/>
    <w:rsid w:val="000C4868"/>
    <w:rsid w:val="000D70C4"/>
    <w:rsid w:val="000E3FF2"/>
    <w:rsid w:val="000F5710"/>
    <w:rsid w:val="000F7329"/>
    <w:rsid w:val="00101D30"/>
    <w:rsid w:val="00102664"/>
    <w:rsid w:val="00104137"/>
    <w:rsid w:val="00107419"/>
    <w:rsid w:val="00134A63"/>
    <w:rsid w:val="00135516"/>
    <w:rsid w:val="001357B2"/>
    <w:rsid w:val="00160B47"/>
    <w:rsid w:val="0017478F"/>
    <w:rsid w:val="00182908"/>
    <w:rsid w:val="001A39AA"/>
    <w:rsid w:val="001C4FE5"/>
    <w:rsid w:val="001D5801"/>
    <w:rsid w:val="001F330D"/>
    <w:rsid w:val="001F5388"/>
    <w:rsid w:val="00202A77"/>
    <w:rsid w:val="0020575B"/>
    <w:rsid w:val="00210102"/>
    <w:rsid w:val="00232199"/>
    <w:rsid w:val="002361A8"/>
    <w:rsid w:val="00271CE5"/>
    <w:rsid w:val="002722C2"/>
    <w:rsid w:val="00282020"/>
    <w:rsid w:val="002873B5"/>
    <w:rsid w:val="00290CF4"/>
    <w:rsid w:val="002965AB"/>
    <w:rsid w:val="002A2373"/>
    <w:rsid w:val="002A2B69"/>
    <w:rsid w:val="002A5421"/>
    <w:rsid w:val="002B0DE2"/>
    <w:rsid w:val="002D65E6"/>
    <w:rsid w:val="00304D1B"/>
    <w:rsid w:val="0031597D"/>
    <w:rsid w:val="00325409"/>
    <w:rsid w:val="00325F61"/>
    <w:rsid w:val="003272B5"/>
    <w:rsid w:val="0034423D"/>
    <w:rsid w:val="00346FB3"/>
    <w:rsid w:val="00347263"/>
    <w:rsid w:val="003526EB"/>
    <w:rsid w:val="003636BF"/>
    <w:rsid w:val="00364895"/>
    <w:rsid w:val="00371442"/>
    <w:rsid w:val="00371747"/>
    <w:rsid w:val="00380902"/>
    <w:rsid w:val="003811EE"/>
    <w:rsid w:val="003845B4"/>
    <w:rsid w:val="00387B1A"/>
    <w:rsid w:val="0039667A"/>
    <w:rsid w:val="003C5EE5"/>
    <w:rsid w:val="003E1C74"/>
    <w:rsid w:val="00405EB6"/>
    <w:rsid w:val="004657EE"/>
    <w:rsid w:val="00480CB6"/>
    <w:rsid w:val="00497EC4"/>
    <w:rsid w:val="004A181A"/>
    <w:rsid w:val="004A199A"/>
    <w:rsid w:val="004C3516"/>
    <w:rsid w:val="004D3B68"/>
    <w:rsid w:val="004D7711"/>
    <w:rsid w:val="004E7539"/>
    <w:rsid w:val="005016CD"/>
    <w:rsid w:val="005068B4"/>
    <w:rsid w:val="00512820"/>
    <w:rsid w:val="0052302B"/>
    <w:rsid w:val="00526246"/>
    <w:rsid w:val="00534A1E"/>
    <w:rsid w:val="00567106"/>
    <w:rsid w:val="0057525E"/>
    <w:rsid w:val="00583857"/>
    <w:rsid w:val="00590E8F"/>
    <w:rsid w:val="005973B8"/>
    <w:rsid w:val="005B0BC6"/>
    <w:rsid w:val="005B3F0E"/>
    <w:rsid w:val="005B55DE"/>
    <w:rsid w:val="005C38D1"/>
    <w:rsid w:val="005C55F7"/>
    <w:rsid w:val="005E1D3C"/>
    <w:rsid w:val="005F223F"/>
    <w:rsid w:val="00604696"/>
    <w:rsid w:val="006078F8"/>
    <w:rsid w:val="00614D0C"/>
    <w:rsid w:val="00625AE6"/>
    <w:rsid w:val="00632253"/>
    <w:rsid w:val="00642714"/>
    <w:rsid w:val="006443FA"/>
    <w:rsid w:val="006455CE"/>
    <w:rsid w:val="00655841"/>
    <w:rsid w:val="0068102B"/>
    <w:rsid w:val="0068538B"/>
    <w:rsid w:val="006A1121"/>
    <w:rsid w:val="006B7E14"/>
    <w:rsid w:val="006C7184"/>
    <w:rsid w:val="006D332A"/>
    <w:rsid w:val="006D3412"/>
    <w:rsid w:val="006F1513"/>
    <w:rsid w:val="006F264E"/>
    <w:rsid w:val="006F3CF9"/>
    <w:rsid w:val="006F5426"/>
    <w:rsid w:val="00707AED"/>
    <w:rsid w:val="00722D3D"/>
    <w:rsid w:val="00730CBC"/>
    <w:rsid w:val="00731A5D"/>
    <w:rsid w:val="00731E89"/>
    <w:rsid w:val="00733017"/>
    <w:rsid w:val="007607AA"/>
    <w:rsid w:val="00762B07"/>
    <w:rsid w:val="00783310"/>
    <w:rsid w:val="0079323E"/>
    <w:rsid w:val="007A19DF"/>
    <w:rsid w:val="007A4A6D"/>
    <w:rsid w:val="007C245D"/>
    <w:rsid w:val="007D1BCF"/>
    <w:rsid w:val="007D3973"/>
    <w:rsid w:val="007D75CF"/>
    <w:rsid w:val="007E0440"/>
    <w:rsid w:val="007E6DC5"/>
    <w:rsid w:val="0082141C"/>
    <w:rsid w:val="00850216"/>
    <w:rsid w:val="00851F0B"/>
    <w:rsid w:val="008704EF"/>
    <w:rsid w:val="0088043C"/>
    <w:rsid w:val="00884889"/>
    <w:rsid w:val="00887DA6"/>
    <w:rsid w:val="008906C9"/>
    <w:rsid w:val="008B504B"/>
    <w:rsid w:val="008C3071"/>
    <w:rsid w:val="008C5738"/>
    <w:rsid w:val="008D04F0"/>
    <w:rsid w:val="008E1F24"/>
    <w:rsid w:val="008F3500"/>
    <w:rsid w:val="008F5C64"/>
    <w:rsid w:val="00924E3C"/>
    <w:rsid w:val="00934BB9"/>
    <w:rsid w:val="00957B5B"/>
    <w:rsid w:val="00960603"/>
    <w:rsid w:val="009612BB"/>
    <w:rsid w:val="00965D31"/>
    <w:rsid w:val="00975A20"/>
    <w:rsid w:val="0098338E"/>
    <w:rsid w:val="009B26E2"/>
    <w:rsid w:val="009B3E31"/>
    <w:rsid w:val="009B4167"/>
    <w:rsid w:val="009C7351"/>
    <w:rsid w:val="009C740A"/>
    <w:rsid w:val="009D35C1"/>
    <w:rsid w:val="009D788A"/>
    <w:rsid w:val="009E76BD"/>
    <w:rsid w:val="009F2F0C"/>
    <w:rsid w:val="009F4A86"/>
    <w:rsid w:val="00A044D4"/>
    <w:rsid w:val="00A060D7"/>
    <w:rsid w:val="00A125C5"/>
    <w:rsid w:val="00A12FFD"/>
    <w:rsid w:val="00A23971"/>
    <w:rsid w:val="00A2451C"/>
    <w:rsid w:val="00A3095A"/>
    <w:rsid w:val="00A32DDE"/>
    <w:rsid w:val="00A470E8"/>
    <w:rsid w:val="00A63B88"/>
    <w:rsid w:val="00A65EE7"/>
    <w:rsid w:val="00A70133"/>
    <w:rsid w:val="00A7251C"/>
    <w:rsid w:val="00A744E8"/>
    <w:rsid w:val="00A770A6"/>
    <w:rsid w:val="00A813B1"/>
    <w:rsid w:val="00A86920"/>
    <w:rsid w:val="00A9439E"/>
    <w:rsid w:val="00AA6F1D"/>
    <w:rsid w:val="00AB10FB"/>
    <w:rsid w:val="00AB36C4"/>
    <w:rsid w:val="00AB4BB8"/>
    <w:rsid w:val="00AB4D09"/>
    <w:rsid w:val="00AC32B2"/>
    <w:rsid w:val="00B14ED8"/>
    <w:rsid w:val="00B17141"/>
    <w:rsid w:val="00B2261F"/>
    <w:rsid w:val="00B31575"/>
    <w:rsid w:val="00B34500"/>
    <w:rsid w:val="00B4541D"/>
    <w:rsid w:val="00B47F30"/>
    <w:rsid w:val="00B51895"/>
    <w:rsid w:val="00B650C9"/>
    <w:rsid w:val="00B81DAA"/>
    <w:rsid w:val="00B8547D"/>
    <w:rsid w:val="00B85FA4"/>
    <w:rsid w:val="00B9292C"/>
    <w:rsid w:val="00B92DA6"/>
    <w:rsid w:val="00BA2E91"/>
    <w:rsid w:val="00BA647D"/>
    <w:rsid w:val="00BC5AB5"/>
    <w:rsid w:val="00BC7246"/>
    <w:rsid w:val="00BE2AC1"/>
    <w:rsid w:val="00BE77D8"/>
    <w:rsid w:val="00C022D8"/>
    <w:rsid w:val="00C06FEA"/>
    <w:rsid w:val="00C11E5F"/>
    <w:rsid w:val="00C17D2D"/>
    <w:rsid w:val="00C250D5"/>
    <w:rsid w:val="00C25C36"/>
    <w:rsid w:val="00C32E47"/>
    <w:rsid w:val="00C35666"/>
    <w:rsid w:val="00C71881"/>
    <w:rsid w:val="00C7322E"/>
    <w:rsid w:val="00C77C87"/>
    <w:rsid w:val="00C77D79"/>
    <w:rsid w:val="00C842DC"/>
    <w:rsid w:val="00C92898"/>
    <w:rsid w:val="00C972D1"/>
    <w:rsid w:val="00CA4340"/>
    <w:rsid w:val="00CA576A"/>
    <w:rsid w:val="00CA6710"/>
    <w:rsid w:val="00CC0DEB"/>
    <w:rsid w:val="00CC1000"/>
    <w:rsid w:val="00CE5238"/>
    <w:rsid w:val="00CE7514"/>
    <w:rsid w:val="00D02266"/>
    <w:rsid w:val="00D15784"/>
    <w:rsid w:val="00D20638"/>
    <w:rsid w:val="00D248DE"/>
    <w:rsid w:val="00D6631C"/>
    <w:rsid w:val="00D66915"/>
    <w:rsid w:val="00D70CEB"/>
    <w:rsid w:val="00D75AC9"/>
    <w:rsid w:val="00D82120"/>
    <w:rsid w:val="00D8542D"/>
    <w:rsid w:val="00DA08F2"/>
    <w:rsid w:val="00DA192F"/>
    <w:rsid w:val="00DA6196"/>
    <w:rsid w:val="00DB337C"/>
    <w:rsid w:val="00DC6A71"/>
    <w:rsid w:val="00DF2AEF"/>
    <w:rsid w:val="00DF2BCF"/>
    <w:rsid w:val="00DF743A"/>
    <w:rsid w:val="00E0357D"/>
    <w:rsid w:val="00E03D5B"/>
    <w:rsid w:val="00E10E8A"/>
    <w:rsid w:val="00E14F81"/>
    <w:rsid w:val="00E6556B"/>
    <w:rsid w:val="00E73C65"/>
    <w:rsid w:val="00E778BE"/>
    <w:rsid w:val="00E77B61"/>
    <w:rsid w:val="00E85283"/>
    <w:rsid w:val="00E91379"/>
    <w:rsid w:val="00EA08D9"/>
    <w:rsid w:val="00EA2904"/>
    <w:rsid w:val="00EB1790"/>
    <w:rsid w:val="00EB343F"/>
    <w:rsid w:val="00EB6F08"/>
    <w:rsid w:val="00ED1C3E"/>
    <w:rsid w:val="00EE3E7D"/>
    <w:rsid w:val="00F1309C"/>
    <w:rsid w:val="00F240BB"/>
    <w:rsid w:val="00F3231B"/>
    <w:rsid w:val="00F3376C"/>
    <w:rsid w:val="00F349C9"/>
    <w:rsid w:val="00F4269D"/>
    <w:rsid w:val="00F4719A"/>
    <w:rsid w:val="00F57FED"/>
    <w:rsid w:val="00F61B4D"/>
    <w:rsid w:val="00F75D4A"/>
    <w:rsid w:val="00FA312C"/>
    <w:rsid w:val="00FE1A48"/>
    <w:rsid w:val="00FE1BE8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12EF7931"/>
  <w15:docId w15:val="{62C66F15-21F6-4910-A881-59F310209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B7E14"/>
    <w:pPr>
      <w:spacing w:after="200" w:line="276" w:lineRule="auto"/>
      <w:jc w:val="both"/>
    </w:pPr>
    <w:rPr>
      <w:rFonts w:ascii="Calibri" w:hAnsi="Calibri"/>
      <w:sz w:val="22"/>
      <w:szCs w:val="22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 w:line="260" w:lineRule="atLeast"/>
      <w:outlineLvl w:val="0"/>
    </w:pPr>
    <w:rPr>
      <w:rFonts w:ascii="Arial" w:hAnsi="Arial"/>
      <w:b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060D7"/>
    <w:pPr>
      <w:keepNext/>
      <w:spacing w:before="240" w:after="60" w:line="260" w:lineRule="atLeast"/>
      <w:outlineLvl w:val="1"/>
    </w:pPr>
    <w:rPr>
      <w:rFonts w:ascii="Calibri Light" w:hAnsi="Calibri Light"/>
      <w:b/>
      <w:bCs/>
      <w:i/>
      <w:iCs/>
      <w:sz w:val="28"/>
      <w:szCs w:val="28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  <w:spacing w:after="0" w:line="260" w:lineRule="atLeast"/>
    </w:pPr>
    <w:rPr>
      <w:rFonts w:ascii="Arial" w:hAnsi="Arial"/>
      <w:sz w:val="20"/>
      <w:szCs w:val="24"/>
      <w:lang w:eastAsia="en-US"/>
    </w:r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  <w:spacing w:after="0" w:line="260" w:lineRule="atLeast"/>
    </w:pPr>
    <w:rPr>
      <w:rFonts w:ascii="Arial" w:hAnsi="Arial"/>
      <w:sz w:val="20"/>
      <w:szCs w:val="24"/>
      <w:lang w:eastAsia="en-US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</w:pPr>
    <w:rPr>
      <w:rFonts w:ascii="Tahoma" w:hAnsi="Tahoma" w:cs="Tahoma"/>
      <w:sz w:val="16"/>
      <w:szCs w:val="16"/>
      <w:lang w:eastAsia="en-US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5C55F7"/>
    <w:pPr>
      <w:widowControl w:val="0"/>
      <w:autoSpaceDE w:val="0"/>
      <w:autoSpaceDN w:val="0"/>
      <w:adjustRightInd w:val="0"/>
      <w:ind w:left="284"/>
    </w:p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</w:pPr>
    <w:rPr>
      <w:rFonts w:ascii="Arial" w:hAnsi="Arial"/>
      <w:b/>
      <w:sz w:val="20"/>
      <w:szCs w:val="24"/>
      <w:lang w:val="it-IT" w:eastAsia="en-US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</w:pPr>
    <w:rPr>
      <w:rFonts w:ascii="Arial" w:hAnsi="Arial"/>
      <w:sz w:val="20"/>
      <w:szCs w:val="24"/>
      <w:lang w:val="it-IT" w:eastAsia="en-US"/>
    </w:rPr>
  </w:style>
  <w:style w:type="paragraph" w:customStyle="1" w:styleId="Odstavek">
    <w:name w:val="Odstavek"/>
    <w:basedOn w:val="Navaden"/>
    <w:link w:val="OdstavekZnak"/>
    <w:qFormat/>
    <w:rsid w:val="009D35C1"/>
    <w:pPr>
      <w:overflowPunct w:val="0"/>
      <w:autoSpaceDE w:val="0"/>
      <w:autoSpaceDN w:val="0"/>
      <w:adjustRightInd w:val="0"/>
      <w:spacing w:before="240" w:after="0" w:line="240" w:lineRule="auto"/>
      <w:ind w:firstLine="1021"/>
      <w:textAlignment w:val="baseline"/>
    </w:pPr>
    <w:rPr>
      <w:rFonts w:ascii="Arial" w:hAnsi="Arial" w:cs="Arial"/>
    </w:rPr>
  </w:style>
  <w:style w:type="character" w:customStyle="1" w:styleId="OdstavekZnak">
    <w:name w:val="Odstavek Znak"/>
    <w:link w:val="Odstavek"/>
    <w:rsid w:val="009D35C1"/>
    <w:rPr>
      <w:rFonts w:ascii="Arial" w:hAnsi="Arial" w:cs="Arial"/>
      <w:sz w:val="22"/>
      <w:szCs w:val="22"/>
    </w:rPr>
  </w:style>
  <w:style w:type="paragraph" w:customStyle="1" w:styleId="lennaslov">
    <w:name w:val="Člen_naslov"/>
    <w:basedOn w:val="Navaden"/>
    <w:qFormat/>
    <w:rsid w:val="009D35C1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 w:cs="Arial"/>
      <w:b/>
    </w:rPr>
  </w:style>
  <w:style w:type="paragraph" w:customStyle="1" w:styleId="Alineazaodstavkom">
    <w:name w:val="Alinea za odstavkom"/>
    <w:basedOn w:val="Navaden"/>
    <w:link w:val="AlineazaodstavkomZnak"/>
    <w:qFormat/>
    <w:rsid w:val="009D35C1"/>
    <w:pPr>
      <w:numPr>
        <w:numId w:val="7"/>
      </w:numPr>
      <w:spacing w:after="0" w:line="240" w:lineRule="auto"/>
    </w:pPr>
    <w:rPr>
      <w:rFonts w:ascii="Arial" w:hAnsi="Arial" w:cs="Arial"/>
    </w:rPr>
  </w:style>
  <w:style w:type="character" w:customStyle="1" w:styleId="AlineazaodstavkomZnak">
    <w:name w:val="Alinea za odstavkom Znak"/>
    <w:basedOn w:val="Privzetapisavaodstavka"/>
    <w:link w:val="Alineazaodstavkom"/>
    <w:rsid w:val="009D35C1"/>
    <w:rPr>
      <w:rFonts w:ascii="Arial" w:hAnsi="Arial" w:cs="Arial"/>
      <w:sz w:val="22"/>
      <w:szCs w:val="22"/>
    </w:rPr>
  </w:style>
  <w:style w:type="paragraph" w:customStyle="1" w:styleId="Alinejazarkovnotoko">
    <w:name w:val="Alineja za črkovno točko"/>
    <w:basedOn w:val="Navaden"/>
    <w:link w:val="AlinejazarkovnotokoZnak"/>
    <w:qFormat/>
    <w:rsid w:val="00957B5B"/>
    <w:pPr>
      <w:numPr>
        <w:numId w:val="9"/>
      </w:numPr>
      <w:spacing w:after="0" w:line="240" w:lineRule="auto"/>
    </w:pPr>
    <w:rPr>
      <w:rFonts w:ascii="Arial" w:hAnsi="Arial" w:cs="Arial"/>
    </w:rPr>
  </w:style>
  <w:style w:type="character" w:customStyle="1" w:styleId="AlinejazarkovnotokoZnak">
    <w:name w:val="Alineja za črkovno točko Znak"/>
    <w:basedOn w:val="Privzetapisavaodstavka"/>
    <w:link w:val="Alinejazarkovnotoko"/>
    <w:rsid w:val="00957B5B"/>
    <w:rPr>
      <w:rFonts w:ascii="Arial" w:hAnsi="Arial" w:cs="Arial"/>
      <w:sz w:val="22"/>
      <w:szCs w:val="22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957B5B"/>
    <w:pPr>
      <w:numPr>
        <w:numId w:val="10"/>
      </w:numPr>
      <w:overflowPunct w:val="0"/>
      <w:autoSpaceDE w:val="0"/>
      <w:autoSpaceDN w:val="0"/>
      <w:adjustRightInd w:val="0"/>
      <w:spacing w:after="0" w:line="240" w:lineRule="auto"/>
      <w:contextualSpacing/>
      <w:textAlignment w:val="baseline"/>
    </w:pPr>
    <w:rPr>
      <w:rFonts w:ascii="Arial" w:hAnsi="Arial" w:cs="Arial"/>
    </w:rPr>
  </w:style>
  <w:style w:type="character" w:customStyle="1" w:styleId="rkovnatokazaodstavkomZnak">
    <w:name w:val="Črkovna točka_za odstavkom Znak"/>
    <w:link w:val="rkovnatokazaodstavkom"/>
    <w:rsid w:val="00957B5B"/>
    <w:rPr>
      <w:rFonts w:ascii="Arial" w:hAnsi="Arial" w:cs="Arial"/>
      <w:sz w:val="22"/>
      <w:szCs w:val="22"/>
    </w:rPr>
  </w:style>
  <w:style w:type="paragraph" w:styleId="Odstavekseznama">
    <w:name w:val="List Paragraph"/>
    <w:basedOn w:val="Navaden"/>
    <w:uiPriority w:val="34"/>
    <w:qFormat/>
    <w:rsid w:val="00325409"/>
    <w:pPr>
      <w:ind w:left="720"/>
      <w:contextualSpacing/>
    </w:pPr>
  </w:style>
  <w:style w:type="paragraph" w:styleId="Besedilooblaka">
    <w:name w:val="Balloon Text"/>
    <w:basedOn w:val="Navaden"/>
    <w:link w:val="BesedilooblakaZnak"/>
    <w:semiHidden/>
    <w:unhideWhenUsed/>
    <w:rsid w:val="00BA2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BA2E91"/>
    <w:rPr>
      <w:rFonts w:ascii="Segoe UI" w:hAnsi="Segoe UI" w:cs="Segoe UI"/>
      <w:sz w:val="18"/>
      <w:szCs w:val="1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060D7"/>
    <w:rPr>
      <w:rFonts w:ascii="Calibri Light" w:hAnsi="Calibri Light"/>
      <w:b/>
      <w:bCs/>
      <w:i/>
      <w:iCs/>
      <w:sz w:val="28"/>
      <w:szCs w:val="28"/>
      <w:lang w:eastAsia="en-US"/>
    </w:rPr>
  </w:style>
  <w:style w:type="paragraph" w:customStyle="1" w:styleId="Zamik-1">
    <w:name w:val="Zamik - 1"/>
    <w:basedOn w:val="Navaden"/>
    <w:rsid w:val="00A060D7"/>
    <w:pPr>
      <w:tabs>
        <w:tab w:val="num" w:pos="360"/>
      </w:tabs>
      <w:suppressAutoHyphens/>
      <w:spacing w:after="0" w:line="240" w:lineRule="auto"/>
      <w:ind w:left="360" w:hanging="360"/>
    </w:pPr>
    <w:rPr>
      <w:rFonts w:ascii="Arial" w:hAnsi="Arial" w:cs="Arial"/>
      <w:lang w:eastAsia="ar-SA"/>
    </w:rPr>
  </w:style>
  <w:style w:type="character" w:styleId="Pripombasklic">
    <w:name w:val="annotation reference"/>
    <w:basedOn w:val="Privzetapisavaodstavka"/>
    <w:semiHidden/>
    <w:unhideWhenUsed/>
    <w:rsid w:val="00DA08F2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DA08F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DA08F2"/>
    <w:rPr>
      <w:rFonts w:ascii="Calibri" w:hAnsi="Calibri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A08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A08F2"/>
    <w:rPr>
      <w:rFonts w:ascii="Calibri" w:hAnsi="Calibri"/>
      <w:b/>
      <w:bCs/>
    </w:rPr>
  </w:style>
  <w:style w:type="paragraph" w:styleId="Revizija">
    <w:name w:val="Revision"/>
    <w:hidden/>
    <w:uiPriority w:val="99"/>
    <w:semiHidden/>
    <w:rsid w:val="00DA08F2"/>
    <w:rPr>
      <w:rFonts w:ascii="Calibri" w:hAnsi="Calibri"/>
      <w:sz w:val="22"/>
      <w:szCs w:val="22"/>
    </w:rPr>
  </w:style>
  <w:style w:type="paragraph" w:styleId="Sprotnaopomba-besedilo">
    <w:name w:val="footnote text"/>
    <w:basedOn w:val="Navaden"/>
    <w:link w:val="Sprotnaopomba-besediloZnak"/>
    <w:unhideWhenUsed/>
    <w:rsid w:val="00D66915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66915"/>
    <w:rPr>
      <w:rFonts w:ascii="Calibri" w:hAnsi="Calibri"/>
    </w:rPr>
  </w:style>
  <w:style w:type="character" w:styleId="Sprotnaopomba-sklic">
    <w:name w:val="footnote reference"/>
    <w:basedOn w:val="Privzetapisavaodstavka"/>
    <w:semiHidden/>
    <w:unhideWhenUsed/>
    <w:rsid w:val="00D66915"/>
    <w:rPr>
      <w:vertAlign w:val="superscript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68538B"/>
    <w:rPr>
      <w:color w:val="605E5C"/>
      <w:shd w:val="clear" w:color="auto" w:fill="E1DFDD"/>
    </w:rPr>
  </w:style>
  <w:style w:type="character" w:customStyle="1" w:styleId="NogaZnak">
    <w:name w:val="Noga Znak"/>
    <w:basedOn w:val="Privzetapisavaodstavka"/>
    <w:link w:val="Noga"/>
    <w:uiPriority w:val="99"/>
    <w:rsid w:val="006F3CF9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icp-forests.net/page/icp-forests-manual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63776B-16CC-4EC2-B1E7-30B3C205D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1370</Words>
  <Characters>7812</Characters>
  <Application>Microsoft Office Word</Application>
  <DocSecurity>0</DocSecurity>
  <Lines>65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 Poljanšek</dc:creator>
  <cp:lastModifiedBy>Jerneja Škofič</cp:lastModifiedBy>
  <cp:revision>6</cp:revision>
  <cp:lastPrinted>2024-11-18T07:32:00Z</cp:lastPrinted>
  <dcterms:created xsi:type="dcterms:W3CDTF">2025-04-18T08:34:00Z</dcterms:created>
  <dcterms:modified xsi:type="dcterms:W3CDTF">2025-05-05T06:01:00Z</dcterms:modified>
</cp:coreProperties>
</file>